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380E6" w14:textId="1499DAC1" w:rsidR="001B6477" w:rsidRPr="00B369C9" w:rsidRDefault="005C489A" w:rsidP="00894807">
      <w:pPr>
        <w:spacing w:after="240"/>
        <w:jc w:val="center"/>
        <w:rPr>
          <w:rFonts w:ascii="Times New Roman" w:hAnsi="Times New Roman" w:cs="Times New Roman"/>
          <w:b/>
          <w:szCs w:val="20"/>
        </w:rPr>
      </w:pPr>
      <w:commentRangeStart w:id="0"/>
      <w:r w:rsidRPr="00B369C9">
        <w:rPr>
          <w:rFonts w:ascii="Times New Roman" w:hAnsi="Times New Roman" w:cs="Times New Roman"/>
          <w:b/>
          <w:szCs w:val="20"/>
        </w:rPr>
        <w:t>DOCUMENTO DE FORMALIZAÇÃO DA DEMANDA</w:t>
      </w:r>
      <w:commentRangeEnd w:id="0"/>
      <w:r w:rsidR="009B0103">
        <w:rPr>
          <w:rStyle w:val="Refdecomentrio"/>
        </w:rPr>
        <w:commentReference w:id="0"/>
      </w:r>
    </w:p>
    <w:tbl>
      <w:tblPr>
        <w:tblStyle w:val="Tabelacomgrade"/>
        <w:tblW w:w="0" w:type="auto"/>
        <w:jc w:val="center"/>
        <w:tblLook w:val="04A0" w:firstRow="1" w:lastRow="0" w:firstColumn="1" w:lastColumn="0" w:noHBand="0" w:noVBand="1"/>
      </w:tblPr>
      <w:tblGrid>
        <w:gridCol w:w="2025"/>
        <w:gridCol w:w="3334"/>
        <w:gridCol w:w="1027"/>
        <w:gridCol w:w="1210"/>
        <w:gridCol w:w="2032"/>
      </w:tblGrid>
      <w:tr w:rsidR="005C489A" w:rsidRPr="00CD0C9F" w14:paraId="1E12AA5D" w14:textId="77777777" w:rsidTr="00C62D48">
        <w:trPr>
          <w:jc w:val="center"/>
        </w:trPr>
        <w:tc>
          <w:tcPr>
            <w:tcW w:w="9628" w:type="dxa"/>
            <w:gridSpan w:val="5"/>
            <w:shd w:val="clear" w:color="auto" w:fill="D9D9D9" w:themeFill="background1" w:themeFillShade="D9"/>
          </w:tcPr>
          <w:p w14:paraId="28C4B9A5" w14:textId="77777777" w:rsidR="005C489A" w:rsidRPr="00CD0C9F" w:rsidRDefault="005B4BBB" w:rsidP="00B369C9">
            <w:pPr>
              <w:spacing w:after="120"/>
              <w:jc w:val="center"/>
              <w:rPr>
                <w:rFonts w:ascii="Times New Roman" w:hAnsi="Times New Roman" w:cs="Times New Roman"/>
                <w:sz w:val="20"/>
                <w:szCs w:val="20"/>
              </w:rPr>
            </w:pPr>
            <w:r w:rsidRPr="00CD0C9F">
              <w:rPr>
                <w:rFonts w:ascii="Times New Roman" w:hAnsi="Times New Roman" w:cs="Times New Roman"/>
                <w:sz w:val="20"/>
                <w:szCs w:val="20"/>
              </w:rPr>
              <w:t>UNIVERSIDADE FEDERAL DE SANTA CATARINA</w:t>
            </w:r>
          </w:p>
        </w:tc>
      </w:tr>
      <w:tr w:rsidR="005C489A" w:rsidRPr="00CD0C9F" w14:paraId="225BEA4C" w14:textId="77777777" w:rsidTr="00894807">
        <w:trPr>
          <w:trHeight w:val="340"/>
          <w:jc w:val="center"/>
        </w:trPr>
        <w:tc>
          <w:tcPr>
            <w:tcW w:w="9628" w:type="dxa"/>
            <w:gridSpan w:val="5"/>
          </w:tcPr>
          <w:p w14:paraId="4D1E66D5" w14:textId="0250EA4E" w:rsidR="005C489A" w:rsidRPr="00CD0C9F" w:rsidRDefault="005C489A" w:rsidP="00BC5523">
            <w:pPr>
              <w:spacing w:after="120"/>
              <w:rPr>
                <w:rFonts w:ascii="Times New Roman" w:hAnsi="Times New Roman" w:cs="Times New Roman"/>
                <w:sz w:val="20"/>
                <w:szCs w:val="20"/>
              </w:rPr>
            </w:pPr>
            <w:r w:rsidRPr="00CD0C9F">
              <w:rPr>
                <w:rFonts w:ascii="Times New Roman" w:hAnsi="Times New Roman" w:cs="Times New Roman"/>
                <w:sz w:val="20"/>
                <w:szCs w:val="20"/>
              </w:rPr>
              <w:t>Setor Requisitante (Unidade/Setor/</w:t>
            </w:r>
            <w:proofErr w:type="spellStart"/>
            <w:r w:rsidRPr="00CD0C9F">
              <w:rPr>
                <w:rFonts w:ascii="Times New Roman" w:hAnsi="Times New Roman" w:cs="Times New Roman"/>
                <w:sz w:val="20"/>
                <w:szCs w:val="20"/>
              </w:rPr>
              <w:t>Depto</w:t>
            </w:r>
            <w:proofErr w:type="spellEnd"/>
            <w:r w:rsidRPr="00CD0C9F">
              <w:rPr>
                <w:rFonts w:ascii="Times New Roman" w:hAnsi="Times New Roman" w:cs="Times New Roman"/>
                <w:sz w:val="20"/>
                <w:szCs w:val="20"/>
              </w:rPr>
              <w:t>):</w:t>
            </w:r>
            <w:r w:rsidR="00B43683" w:rsidRPr="00CD0C9F">
              <w:rPr>
                <w:rFonts w:ascii="Times New Roman" w:hAnsi="Times New Roman" w:cs="Times New Roman"/>
                <w:sz w:val="20"/>
                <w:szCs w:val="20"/>
              </w:rPr>
              <w:t xml:space="preserve"> </w:t>
            </w:r>
          </w:p>
        </w:tc>
      </w:tr>
      <w:tr w:rsidR="005C489A" w:rsidRPr="00CD0C9F" w14:paraId="6DF49A25" w14:textId="77777777" w:rsidTr="00894807">
        <w:trPr>
          <w:trHeight w:val="340"/>
          <w:jc w:val="center"/>
        </w:trPr>
        <w:tc>
          <w:tcPr>
            <w:tcW w:w="6386" w:type="dxa"/>
            <w:gridSpan w:val="3"/>
          </w:tcPr>
          <w:p w14:paraId="3B38352F" w14:textId="7539717F" w:rsidR="005C489A" w:rsidRPr="00CD0C9F" w:rsidRDefault="005C489A" w:rsidP="00BC5523">
            <w:pPr>
              <w:spacing w:after="120"/>
              <w:rPr>
                <w:rFonts w:ascii="Times New Roman" w:hAnsi="Times New Roman" w:cs="Times New Roman"/>
                <w:sz w:val="20"/>
                <w:szCs w:val="20"/>
              </w:rPr>
            </w:pPr>
            <w:r w:rsidRPr="00CD0C9F">
              <w:rPr>
                <w:rFonts w:ascii="Times New Roman" w:hAnsi="Times New Roman" w:cs="Times New Roman"/>
                <w:sz w:val="20"/>
                <w:szCs w:val="20"/>
              </w:rPr>
              <w:t xml:space="preserve">Responsável pela Demanda: </w:t>
            </w:r>
          </w:p>
        </w:tc>
        <w:tc>
          <w:tcPr>
            <w:tcW w:w="3242" w:type="dxa"/>
            <w:gridSpan w:val="2"/>
          </w:tcPr>
          <w:p w14:paraId="765D222A" w14:textId="77777777" w:rsidR="005C489A" w:rsidRPr="00CD0C9F" w:rsidRDefault="005C489A" w:rsidP="00B369C9">
            <w:pPr>
              <w:spacing w:after="120"/>
              <w:rPr>
                <w:rFonts w:ascii="Times New Roman" w:hAnsi="Times New Roman" w:cs="Times New Roman"/>
                <w:sz w:val="20"/>
                <w:szCs w:val="20"/>
              </w:rPr>
            </w:pPr>
            <w:r w:rsidRPr="00CD0C9F">
              <w:rPr>
                <w:rFonts w:ascii="Times New Roman" w:hAnsi="Times New Roman" w:cs="Times New Roman"/>
                <w:sz w:val="20"/>
                <w:szCs w:val="20"/>
              </w:rPr>
              <w:t>Matrícula/SIAPE:</w:t>
            </w:r>
            <w:r w:rsidR="00F056AE" w:rsidRPr="00CD0C9F">
              <w:rPr>
                <w:rFonts w:ascii="Times New Roman" w:hAnsi="Times New Roman" w:cs="Times New Roman"/>
                <w:sz w:val="20"/>
                <w:szCs w:val="20"/>
              </w:rPr>
              <w:t xml:space="preserve"> </w:t>
            </w:r>
          </w:p>
        </w:tc>
      </w:tr>
      <w:tr w:rsidR="005C489A" w:rsidRPr="00CD0C9F" w14:paraId="137A3829" w14:textId="77777777" w:rsidTr="00894807">
        <w:trPr>
          <w:trHeight w:val="340"/>
          <w:jc w:val="center"/>
        </w:trPr>
        <w:tc>
          <w:tcPr>
            <w:tcW w:w="5359" w:type="dxa"/>
            <w:gridSpan w:val="2"/>
            <w:tcBorders>
              <w:bottom w:val="single" w:sz="4" w:space="0" w:color="auto"/>
            </w:tcBorders>
          </w:tcPr>
          <w:p w14:paraId="5BCA6511" w14:textId="37C41A10" w:rsidR="005C489A" w:rsidRPr="00CD0C9F" w:rsidRDefault="005C489A" w:rsidP="00BC5523">
            <w:pPr>
              <w:spacing w:after="120"/>
              <w:rPr>
                <w:rFonts w:ascii="Times New Roman" w:hAnsi="Times New Roman" w:cs="Times New Roman"/>
                <w:sz w:val="20"/>
                <w:szCs w:val="20"/>
              </w:rPr>
            </w:pPr>
            <w:r w:rsidRPr="00CD0C9F">
              <w:rPr>
                <w:rFonts w:ascii="Times New Roman" w:hAnsi="Times New Roman" w:cs="Times New Roman"/>
                <w:sz w:val="20"/>
                <w:szCs w:val="20"/>
              </w:rPr>
              <w:t>E-mail:</w:t>
            </w:r>
            <w:r w:rsidR="00B43683" w:rsidRPr="00CD0C9F">
              <w:rPr>
                <w:rFonts w:ascii="Times New Roman" w:hAnsi="Times New Roman" w:cs="Times New Roman"/>
                <w:sz w:val="20"/>
                <w:szCs w:val="20"/>
              </w:rPr>
              <w:t xml:space="preserve"> </w:t>
            </w:r>
          </w:p>
        </w:tc>
        <w:tc>
          <w:tcPr>
            <w:tcW w:w="4269" w:type="dxa"/>
            <w:gridSpan w:val="3"/>
            <w:tcBorders>
              <w:bottom w:val="single" w:sz="4" w:space="0" w:color="auto"/>
            </w:tcBorders>
          </w:tcPr>
          <w:p w14:paraId="7E941F1B" w14:textId="23C53A6D" w:rsidR="005C489A" w:rsidRPr="00CD0C9F" w:rsidRDefault="005C489A" w:rsidP="00BC5523">
            <w:pPr>
              <w:spacing w:after="120"/>
              <w:rPr>
                <w:rFonts w:ascii="Times New Roman" w:hAnsi="Times New Roman" w:cs="Times New Roman"/>
                <w:sz w:val="20"/>
                <w:szCs w:val="20"/>
              </w:rPr>
            </w:pPr>
            <w:r w:rsidRPr="00CD0C9F">
              <w:rPr>
                <w:rFonts w:ascii="Times New Roman" w:hAnsi="Times New Roman" w:cs="Times New Roman"/>
                <w:sz w:val="20"/>
                <w:szCs w:val="20"/>
              </w:rPr>
              <w:t>Telefone: ()</w:t>
            </w:r>
          </w:p>
        </w:tc>
      </w:tr>
      <w:tr w:rsidR="00BE4846" w:rsidRPr="00CD0C9F" w14:paraId="484B0F5D" w14:textId="77777777" w:rsidTr="00B43683">
        <w:trPr>
          <w:trHeight w:val="340"/>
          <w:jc w:val="center"/>
        </w:trPr>
        <w:tc>
          <w:tcPr>
            <w:tcW w:w="9628" w:type="dxa"/>
            <w:gridSpan w:val="5"/>
            <w:tcBorders>
              <w:bottom w:val="single" w:sz="4" w:space="0" w:color="auto"/>
            </w:tcBorders>
          </w:tcPr>
          <w:p w14:paraId="42656E73" w14:textId="3EA696A8" w:rsidR="00BE4846" w:rsidRPr="00CD0C9F" w:rsidRDefault="00BE4846" w:rsidP="00B369C9">
            <w:pPr>
              <w:spacing w:after="120"/>
              <w:rPr>
                <w:rFonts w:ascii="Times New Roman" w:hAnsi="Times New Roman" w:cs="Times New Roman"/>
                <w:sz w:val="20"/>
                <w:szCs w:val="20"/>
              </w:rPr>
            </w:pPr>
            <w:r w:rsidRPr="00CD0C9F">
              <w:rPr>
                <w:rFonts w:ascii="Times New Roman" w:hAnsi="Times New Roman" w:cs="Times New Roman"/>
                <w:sz w:val="20"/>
                <w:szCs w:val="20"/>
              </w:rPr>
              <w:t xml:space="preserve">Grau de prioridade da contratação </w:t>
            </w:r>
            <w:proofErr w:type="gramStart"/>
            <w:r w:rsidRPr="00CD0C9F">
              <w:rPr>
                <w:rFonts w:ascii="Times New Roman" w:hAnsi="Times New Roman" w:cs="Times New Roman"/>
                <w:sz w:val="20"/>
                <w:szCs w:val="20"/>
              </w:rPr>
              <w:t xml:space="preserve">( </w:t>
            </w:r>
            <w:proofErr w:type="gramEnd"/>
            <w:r w:rsidRPr="00CD0C9F">
              <w:rPr>
                <w:rFonts w:ascii="Times New Roman" w:hAnsi="Times New Roman" w:cs="Times New Roman"/>
                <w:sz w:val="20"/>
                <w:szCs w:val="20"/>
              </w:rPr>
              <w:t>) Baixo   (  )Médio  ( )Alto</w:t>
            </w:r>
          </w:p>
        </w:tc>
      </w:tr>
      <w:tr w:rsidR="00BE4846" w:rsidRPr="00CD0C9F" w14:paraId="4AF70076" w14:textId="77777777" w:rsidTr="00B43683">
        <w:trPr>
          <w:trHeight w:val="340"/>
          <w:jc w:val="center"/>
        </w:trPr>
        <w:tc>
          <w:tcPr>
            <w:tcW w:w="9628" w:type="dxa"/>
            <w:gridSpan w:val="5"/>
            <w:tcBorders>
              <w:bottom w:val="single" w:sz="4" w:space="0" w:color="auto"/>
            </w:tcBorders>
          </w:tcPr>
          <w:p w14:paraId="0299379C" w14:textId="5FDDC6CE" w:rsidR="00BE4846" w:rsidRPr="00CD0C9F" w:rsidRDefault="00BE4846" w:rsidP="00B369C9">
            <w:pPr>
              <w:spacing w:after="120"/>
              <w:rPr>
                <w:rFonts w:ascii="Times New Roman" w:hAnsi="Times New Roman" w:cs="Times New Roman"/>
                <w:sz w:val="20"/>
                <w:szCs w:val="20"/>
              </w:rPr>
            </w:pPr>
            <w:r w:rsidRPr="00CD0C9F">
              <w:rPr>
                <w:rFonts w:ascii="Times New Roman" w:hAnsi="Times New Roman" w:cs="Times New Roman"/>
                <w:sz w:val="20"/>
                <w:szCs w:val="20"/>
              </w:rPr>
              <w:t>Este DFD vincula-se com o objeto de o</w:t>
            </w:r>
            <w:r w:rsidR="00BC5523" w:rsidRPr="00CD0C9F">
              <w:rPr>
                <w:rFonts w:ascii="Times New Roman" w:hAnsi="Times New Roman" w:cs="Times New Roman"/>
                <w:sz w:val="20"/>
                <w:szCs w:val="20"/>
              </w:rPr>
              <w:t xml:space="preserve">utro DFD para a sua execução?  </w:t>
            </w:r>
            <w:proofErr w:type="gramStart"/>
            <w:r w:rsidR="00BC5523" w:rsidRPr="00CD0C9F">
              <w:rPr>
                <w:rFonts w:ascii="Times New Roman" w:hAnsi="Times New Roman" w:cs="Times New Roman"/>
                <w:sz w:val="20"/>
                <w:szCs w:val="20"/>
              </w:rPr>
              <w:t xml:space="preserve">( </w:t>
            </w:r>
            <w:r w:rsidRPr="00CD0C9F">
              <w:rPr>
                <w:rFonts w:ascii="Times New Roman" w:hAnsi="Times New Roman" w:cs="Times New Roman"/>
                <w:sz w:val="20"/>
                <w:szCs w:val="20"/>
              </w:rPr>
              <w:t xml:space="preserve"> </w:t>
            </w:r>
            <w:proofErr w:type="gramEnd"/>
            <w:r w:rsidRPr="00CD0C9F">
              <w:rPr>
                <w:rFonts w:ascii="Times New Roman" w:hAnsi="Times New Roman" w:cs="Times New Roman"/>
                <w:sz w:val="20"/>
                <w:szCs w:val="20"/>
              </w:rPr>
              <w:t>)Não  ( ) Sim, DFD n°</w:t>
            </w:r>
          </w:p>
        </w:tc>
      </w:tr>
      <w:tr w:rsidR="00B835A0" w:rsidRPr="00CD0C9F" w14:paraId="07D10E03" w14:textId="77777777" w:rsidTr="00B369C9">
        <w:trPr>
          <w:trHeight w:val="80"/>
          <w:jc w:val="center"/>
        </w:trPr>
        <w:tc>
          <w:tcPr>
            <w:tcW w:w="9628" w:type="dxa"/>
            <w:gridSpan w:val="5"/>
            <w:tcBorders>
              <w:top w:val="nil"/>
              <w:left w:val="nil"/>
              <w:bottom w:val="nil"/>
              <w:right w:val="nil"/>
            </w:tcBorders>
          </w:tcPr>
          <w:p w14:paraId="77656498" w14:textId="77777777" w:rsidR="00B835A0" w:rsidRPr="00CD0C9F" w:rsidRDefault="00B835A0" w:rsidP="00B369C9">
            <w:pPr>
              <w:spacing w:after="120"/>
              <w:rPr>
                <w:rFonts w:ascii="Times New Roman" w:hAnsi="Times New Roman" w:cs="Times New Roman"/>
                <w:sz w:val="20"/>
                <w:szCs w:val="20"/>
              </w:rPr>
            </w:pPr>
          </w:p>
        </w:tc>
      </w:tr>
      <w:tr w:rsidR="000B5C8E" w:rsidRPr="00CD0C9F" w14:paraId="45234E90" w14:textId="77777777" w:rsidTr="00894807">
        <w:trPr>
          <w:trHeight w:val="340"/>
          <w:jc w:val="center"/>
        </w:trPr>
        <w:tc>
          <w:tcPr>
            <w:tcW w:w="9628" w:type="dxa"/>
            <w:gridSpan w:val="5"/>
            <w:tcBorders>
              <w:top w:val="single" w:sz="4" w:space="0" w:color="auto"/>
            </w:tcBorders>
            <w:shd w:val="clear" w:color="auto" w:fill="D9D9D9" w:themeFill="background1" w:themeFillShade="D9"/>
          </w:tcPr>
          <w:p w14:paraId="36571091" w14:textId="78A25CA1" w:rsidR="000B5C8E" w:rsidRPr="00CD0C9F" w:rsidRDefault="000B5C8E" w:rsidP="00B369C9">
            <w:pPr>
              <w:spacing w:after="120"/>
              <w:jc w:val="both"/>
              <w:rPr>
                <w:rFonts w:ascii="Times New Roman" w:hAnsi="Times New Roman" w:cs="Times New Roman"/>
                <w:sz w:val="20"/>
                <w:szCs w:val="20"/>
              </w:rPr>
            </w:pPr>
            <w:r w:rsidRPr="00CD0C9F">
              <w:rPr>
                <w:rFonts w:ascii="Times New Roman" w:hAnsi="Times New Roman" w:cs="Times New Roman"/>
                <w:b/>
                <w:sz w:val="20"/>
                <w:szCs w:val="20"/>
              </w:rPr>
              <w:t>1.</w:t>
            </w:r>
            <w:r w:rsidRPr="00CD0C9F">
              <w:rPr>
                <w:rFonts w:ascii="Times New Roman" w:hAnsi="Times New Roman" w:cs="Times New Roman"/>
                <w:sz w:val="20"/>
                <w:szCs w:val="20"/>
              </w:rPr>
              <w:t xml:space="preserve"> Justificativa da necessidade da contratação de serviço terceirizado,</w:t>
            </w:r>
            <w:r w:rsidR="00EC5FC6" w:rsidRPr="00CD0C9F">
              <w:rPr>
                <w:rFonts w:ascii="Times New Roman" w:hAnsi="Times New Roman" w:cs="Times New Roman"/>
                <w:sz w:val="20"/>
                <w:szCs w:val="20"/>
              </w:rPr>
              <w:t xml:space="preserve"> </w:t>
            </w:r>
            <w:r w:rsidRPr="00CD0C9F">
              <w:rPr>
                <w:rFonts w:ascii="Times New Roman" w:hAnsi="Times New Roman" w:cs="Times New Roman"/>
                <w:sz w:val="20"/>
                <w:szCs w:val="20"/>
              </w:rPr>
              <w:t>considerando o Planejame</w:t>
            </w:r>
            <w:r w:rsidR="000E050D" w:rsidRPr="00CD0C9F">
              <w:rPr>
                <w:rFonts w:ascii="Times New Roman" w:hAnsi="Times New Roman" w:cs="Times New Roman"/>
                <w:sz w:val="20"/>
                <w:szCs w:val="20"/>
              </w:rPr>
              <w:t>nto Estratégico, se for o caso, e descrição sucinta do objeto.</w:t>
            </w:r>
          </w:p>
        </w:tc>
      </w:tr>
      <w:tr w:rsidR="000B5C8E" w:rsidRPr="00CD0C9F" w14:paraId="1BB8BA8D" w14:textId="77777777" w:rsidTr="00894807">
        <w:trPr>
          <w:trHeight w:val="510"/>
          <w:jc w:val="center"/>
        </w:trPr>
        <w:tc>
          <w:tcPr>
            <w:tcW w:w="9628" w:type="dxa"/>
            <w:gridSpan w:val="5"/>
          </w:tcPr>
          <w:p w14:paraId="7689B384" w14:textId="77777777" w:rsidR="000B5C8E" w:rsidRPr="00CD0C9F" w:rsidRDefault="000B5C8E" w:rsidP="00BC5523">
            <w:pPr>
              <w:pStyle w:val="NormalWeb"/>
              <w:spacing w:before="120" w:beforeAutospacing="0" w:after="120" w:afterAutospacing="0"/>
              <w:jc w:val="both"/>
              <w:textAlignment w:val="baseline"/>
              <w:rPr>
                <w:sz w:val="20"/>
                <w:szCs w:val="20"/>
              </w:rPr>
            </w:pPr>
          </w:p>
        </w:tc>
      </w:tr>
      <w:tr w:rsidR="000B5C8E" w:rsidRPr="00CD0C9F" w14:paraId="6C13FB58" w14:textId="77777777" w:rsidTr="00894807">
        <w:trPr>
          <w:trHeight w:val="340"/>
          <w:jc w:val="center"/>
        </w:trPr>
        <w:tc>
          <w:tcPr>
            <w:tcW w:w="9628" w:type="dxa"/>
            <w:gridSpan w:val="5"/>
            <w:shd w:val="clear" w:color="auto" w:fill="D9D9D9" w:themeFill="background1" w:themeFillShade="D9"/>
          </w:tcPr>
          <w:p w14:paraId="18D986C5" w14:textId="77777777" w:rsidR="000B5C8E" w:rsidRPr="00CD0C9F" w:rsidRDefault="000B5C8E" w:rsidP="00B369C9">
            <w:pPr>
              <w:spacing w:after="120"/>
              <w:rPr>
                <w:rFonts w:ascii="Times New Roman" w:hAnsi="Times New Roman" w:cs="Times New Roman"/>
                <w:sz w:val="20"/>
                <w:szCs w:val="20"/>
              </w:rPr>
            </w:pPr>
            <w:r w:rsidRPr="00CD0C9F">
              <w:rPr>
                <w:rFonts w:ascii="Times New Roman" w:hAnsi="Times New Roman" w:cs="Times New Roman"/>
                <w:b/>
                <w:sz w:val="20"/>
                <w:szCs w:val="20"/>
              </w:rPr>
              <w:t>2.</w:t>
            </w:r>
            <w:r w:rsidRPr="00CD0C9F">
              <w:rPr>
                <w:rFonts w:ascii="Times New Roman" w:hAnsi="Times New Roman" w:cs="Times New Roman"/>
                <w:sz w:val="20"/>
                <w:szCs w:val="20"/>
              </w:rPr>
              <w:t xml:space="preserve"> Quantidade de serviço a ser contratada</w:t>
            </w:r>
            <w:r w:rsidR="00D618E1" w:rsidRPr="00CD0C9F">
              <w:rPr>
                <w:rFonts w:ascii="Times New Roman" w:hAnsi="Times New Roman" w:cs="Times New Roman"/>
                <w:sz w:val="20"/>
                <w:szCs w:val="20"/>
              </w:rPr>
              <w:t>:</w:t>
            </w:r>
          </w:p>
        </w:tc>
      </w:tr>
      <w:tr w:rsidR="000B5C8E" w:rsidRPr="00CD0C9F" w14:paraId="37C72BF5" w14:textId="77777777" w:rsidTr="00C62D48">
        <w:trPr>
          <w:jc w:val="center"/>
        </w:trPr>
        <w:tc>
          <w:tcPr>
            <w:tcW w:w="9628" w:type="dxa"/>
            <w:gridSpan w:val="5"/>
          </w:tcPr>
          <w:p w14:paraId="559E5F9F" w14:textId="5A20A434" w:rsidR="003A2E34" w:rsidRPr="00CD0C9F" w:rsidRDefault="003A2E34" w:rsidP="00B369C9">
            <w:pPr>
              <w:spacing w:after="120"/>
              <w:rPr>
                <w:rFonts w:ascii="Times New Roman" w:hAnsi="Times New Roman" w:cs="Times New Roman"/>
                <w:sz w:val="20"/>
                <w:szCs w:val="20"/>
              </w:rPr>
            </w:pPr>
          </w:p>
        </w:tc>
      </w:tr>
      <w:tr w:rsidR="000B5C8E" w:rsidRPr="00CD0C9F" w14:paraId="3FF3C291" w14:textId="77777777" w:rsidTr="00894807">
        <w:trPr>
          <w:trHeight w:val="340"/>
          <w:jc w:val="center"/>
        </w:trPr>
        <w:tc>
          <w:tcPr>
            <w:tcW w:w="9628" w:type="dxa"/>
            <w:gridSpan w:val="5"/>
            <w:shd w:val="clear" w:color="auto" w:fill="D9D9D9" w:themeFill="background1" w:themeFillShade="D9"/>
          </w:tcPr>
          <w:p w14:paraId="6EEE1DA2" w14:textId="16A82FE9" w:rsidR="000B5C8E" w:rsidRPr="00CD0C9F" w:rsidRDefault="000B5C8E" w:rsidP="00B369C9">
            <w:pPr>
              <w:spacing w:after="120"/>
              <w:rPr>
                <w:rFonts w:ascii="Times New Roman" w:hAnsi="Times New Roman" w:cs="Times New Roman"/>
                <w:sz w:val="20"/>
                <w:szCs w:val="20"/>
              </w:rPr>
            </w:pPr>
            <w:r w:rsidRPr="00CD0C9F">
              <w:rPr>
                <w:rFonts w:ascii="Times New Roman" w:hAnsi="Times New Roman" w:cs="Times New Roman"/>
                <w:b/>
                <w:sz w:val="20"/>
                <w:szCs w:val="20"/>
              </w:rPr>
              <w:t>3.</w:t>
            </w:r>
            <w:r w:rsidRPr="00CD0C9F">
              <w:rPr>
                <w:rFonts w:ascii="Times New Roman" w:hAnsi="Times New Roman" w:cs="Times New Roman"/>
                <w:sz w:val="20"/>
                <w:szCs w:val="20"/>
              </w:rPr>
              <w:t xml:space="preserve"> Previsão d</w:t>
            </w:r>
            <w:r w:rsidR="00F04246" w:rsidRPr="00CD0C9F">
              <w:rPr>
                <w:rFonts w:ascii="Times New Roman" w:hAnsi="Times New Roman" w:cs="Times New Roman"/>
                <w:sz w:val="20"/>
                <w:szCs w:val="20"/>
              </w:rPr>
              <w:t>a</w:t>
            </w:r>
            <w:r w:rsidRPr="00CD0C9F">
              <w:rPr>
                <w:rFonts w:ascii="Times New Roman" w:hAnsi="Times New Roman" w:cs="Times New Roman"/>
                <w:sz w:val="20"/>
                <w:szCs w:val="20"/>
              </w:rPr>
              <w:t xml:space="preserve"> data </w:t>
            </w:r>
            <w:r w:rsidR="00F04246" w:rsidRPr="00CD0C9F">
              <w:rPr>
                <w:rFonts w:ascii="Times New Roman" w:hAnsi="Times New Roman" w:cs="Times New Roman"/>
                <w:sz w:val="20"/>
                <w:szCs w:val="20"/>
              </w:rPr>
              <w:t xml:space="preserve">para </w:t>
            </w:r>
            <w:r w:rsidR="00F04246" w:rsidRPr="00CD0C9F">
              <w:rPr>
                <w:rFonts w:ascii="Times New Roman" w:hAnsi="Times New Roman" w:cs="Times New Roman"/>
                <w:b/>
                <w:sz w:val="20"/>
                <w:szCs w:val="20"/>
                <w:u w:val="single"/>
              </w:rPr>
              <w:t>início</w:t>
            </w:r>
            <w:r w:rsidRPr="00CD0C9F">
              <w:rPr>
                <w:rFonts w:ascii="Times New Roman" w:hAnsi="Times New Roman" w:cs="Times New Roman"/>
                <w:sz w:val="20"/>
                <w:szCs w:val="20"/>
              </w:rPr>
              <w:t xml:space="preserve"> </w:t>
            </w:r>
            <w:r w:rsidR="00F04246" w:rsidRPr="00CD0C9F">
              <w:rPr>
                <w:rFonts w:ascii="Times New Roman" w:hAnsi="Times New Roman" w:cs="Times New Roman"/>
                <w:sz w:val="20"/>
                <w:szCs w:val="20"/>
              </w:rPr>
              <w:t>d</w:t>
            </w:r>
            <w:r w:rsidRPr="00CD0C9F">
              <w:rPr>
                <w:rFonts w:ascii="Times New Roman" w:hAnsi="Times New Roman" w:cs="Times New Roman"/>
                <w:sz w:val="20"/>
                <w:szCs w:val="20"/>
              </w:rPr>
              <w:t>a prestação dos serviços</w:t>
            </w:r>
            <w:r w:rsidR="00D618E1" w:rsidRPr="00CD0C9F">
              <w:rPr>
                <w:rFonts w:ascii="Times New Roman" w:hAnsi="Times New Roman" w:cs="Times New Roman"/>
                <w:sz w:val="20"/>
                <w:szCs w:val="20"/>
              </w:rPr>
              <w:t>:</w:t>
            </w:r>
          </w:p>
        </w:tc>
      </w:tr>
      <w:tr w:rsidR="000B5C8E" w:rsidRPr="00CD0C9F" w14:paraId="03CFA96C" w14:textId="77777777" w:rsidTr="00C62D48">
        <w:trPr>
          <w:trHeight w:val="712"/>
          <w:jc w:val="center"/>
        </w:trPr>
        <w:tc>
          <w:tcPr>
            <w:tcW w:w="9628" w:type="dxa"/>
            <w:gridSpan w:val="5"/>
          </w:tcPr>
          <w:p w14:paraId="057C121E" w14:textId="3CF6F59D" w:rsidR="00EB1702" w:rsidRPr="00CD0C9F" w:rsidRDefault="00EB1702" w:rsidP="00CD0C9F">
            <w:pPr>
              <w:rPr>
                <w:rFonts w:ascii="Times New Roman" w:hAnsi="Times New Roman" w:cs="Times New Roman"/>
                <w:sz w:val="20"/>
                <w:szCs w:val="20"/>
              </w:rPr>
            </w:pPr>
          </w:p>
        </w:tc>
      </w:tr>
      <w:tr w:rsidR="00EB1702" w:rsidRPr="00CD0C9F" w14:paraId="220BADEA" w14:textId="77777777" w:rsidTr="00894807">
        <w:trPr>
          <w:trHeight w:val="340"/>
          <w:jc w:val="center"/>
        </w:trPr>
        <w:tc>
          <w:tcPr>
            <w:tcW w:w="9628" w:type="dxa"/>
            <w:gridSpan w:val="5"/>
            <w:shd w:val="clear" w:color="auto" w:fill="D9D9D9" w:themeFill="background1" w:themeFillShade="D9"/>
          </w:tcPr>
          <w:p w14:paraId="50A34144" w14:textId="7B54876F" w:rsidR="00EB1702" w:rsidRPr="00CD0C9F" w:rsidRDefault="00EB1702" w:rsidP="00B369C9">
            <w:pPr>
              <w:spacing w:after="120"/>
              <w:rPr>
                <w:rFonts w:ascii="Times New Roman" w:hAnsi="Times New Roman" w:cs="Times New Roman"/>
                <w:sz w:val="20"/>
                <w:szCs w:val="20"/>
              </w:rPr>
            </w:pPr>
            <w:r w:rsidRPr="00CD0C9F">
              <w:rPr>
                <w:rFonts w:ascii="Times New Roman" w:hAnsi="Times New Roman" w:cs="Times New Roman"/>
                <w:sz w:val="20"/>
                <w:szCs w:val="20"/>
              </w:rPr>
              <w:t xml:space="preserve">4. </w:t>
            </w:r>
            <w:r w:rsidR="00E262DC" w:rsidRPr="00CD0C9F">
              <w:rPr>
                <w:rFonts w:ascii="Times New Roman" w:hAnsi="Times New Roman" w:cs="Times New Roman"/>
                <w:sz w:val="20"/>
                <w:szCs w:val="20"/>
              </w:rPr>
              <w:t>Prazo de fin</w:t>
            </w:r>
            <w:r w:rsidR="00F04246" w:rsidRPr="00CD0C9F">
              <w:rPr>
                <w:rFonts w:ascii="Times New Roman" w:hAnsi="Times New Roman" w:cs="Times New Roman"/>
                <w:sz w:val="20"/>
                <w:szCs w:val="20"/>
              </w:rPr>
              <w:t>alização da fase preparatória da</w:t>
            </w:r>
            <w:r w:rsidR="00E262DC" w:rsidRPr="00CD0C9F">
              <w:rPr>
                <w:rFonts w:ascii="Times New Roman" w:hAnsi="Times New Roman" w:cs="Times New Roman"/>
                <w:sz w:val="20"/>
                <w:szCs w:val="20"/>
              </w:rPr>
              <w:t xml:space="preserve"> </w:t>
            </w:r>
            <w:r w:rsidR="00F04246" w:rsidRPr="00CD0C9F">
              <w:rPr>
                <w:rFonts w:ascii="Times New Roman" w:hAnsi="Times New Roman" w:cs="Times New Roman"/>
                <w:sz w:val="20"/>
                <w:szCs w:val="20"/>
              </w:rPr>
              <w:t xml:space="preserve">Contratação (Planejamento) </w:t>
            </w:r>
            <w:r w:rsidR="00E262DC" w:rsidRPr="00CD0C9F">
              <w:rPr>
                <w:rFonts w:ascii="Times New Roman" w:hAnsi="Times New Roman" w:cs="Times New Roman"/>
                <w:sz w:val="20"/>
                <w:szCs w:val="20"/>
              </w:rPr>
              <w:t>pela equipe de planejamento</w:t>
            </w:r>
            <w:r w:rsidR="00C62D48" w:rsidRPr="00CD0C9F">
              <w:rPr>
                <w:rFonts w:ascii="Times New Roman" w:hAnsi="Times New Roman" w:cs="Times New Roman"/>
                <w:sz w:val="20"/>
                <w:szCs w:val="20"/>
              </w:rPr>
              <w:t>:</w:t>
            </w:r>
            <w:r w:rsidR="00BC66AD" w:rsidRPr="00CD0C9F">
              <w:rPr>
                <w:rFonts w:ascii="Times New Roman" w:hAnsi="Times New Roman" w:cs="Times New Roman"/>
                <w:sz w:val="20"/>
                <w:szCs w:val="20"/>
              </w:rPr>
              <w:t xml:space="preserve"> </w:t>
            </w:r>
          </w:p>
        </w:tc>
      </w:tr>
      <w:tr w:rsidR="00EB1702" w:rsidRPr="00CD0C9F" w14:paraId="00C2E0B9" w14:textId="77777777" w:rsidTr="00C62D48">
        <w:trPr>
          <w:trHeight w:val="285"/>
          <w:jc w:val="center"/>
        </w:trPr>
        <w:tc>
          <w:tcPr>
            <w:tcW w:w="9628" w:type="dxa"/>
            <w:gridSpan w:val="5"/>
          </w:tcPr>
          <w:p w14:paraId="351BA62D" w14:textId="69394AB8" w:rsidR="00081BBA" w:rsidRPr="00CD0C9F" w:rsidRDefault="00081BBA" w:rsidP="00B369C9">
            <w:pPr>
              <w:spacing w:after="120"/>
              <w:rPr>
                <w:rFonts w:ascii="Times New Roman" w:hAnsi="Times New Roman" w:cs="Times New Roman"/>
                <w:sz w:val="20"/>
                <w:szCs w:val="20"/>
              </w:rPr>
            </w:pPr>
          </w:p>
        </w:tc>
      </w:tr>
      <w:tr w:rsidR="000B5C8E" w:rsidRPr="00CD0C9F" w14:paraId="0E88868C" w14:textId="77777777" w:rsidTr="00894807">
        <w:trPr>
          <w:trHeight w:val="397"/>
          <w:jc w:val="center"/>
        </w:trPr>
        <w:tc>
          <w:tcPr>
            <w:tcW w:w="9628" w:type="dxa"/>
            <w:gridSpan w:val="5"/>
            <w:shd w:val="clear" w:color="auto" w:fill="D9D9D9" w:themeFill="background1" w:themeFillShade="D9"/>
            <w:vAlign w:val="center"/>
          </w:tcPr>
          <w:p w14:paraId="4F33BA8D" w14:textId="4289C113" w:rsidR="000B5C8E" w:rsidRPr="00CD0C9F" w:rsidRDefault="00EB1702" w:rsidP="00B369C9">
            <w:pPr>
              <w:spacing w:after="120"/>
              <w:rPr>
                <w:rFonts w:ascii="Times New Roman" w:hAnsi="Times New Roman" w:cs="Times New Roman"/>
                <w:sz w:val="20"/>
                <w:szCs w:val="20"/>
              </w:rPr>
            </w:pPr>
            <w:r w:rsidRPr="00CD0C9F">
              <w:rPr>
                <w:rFonts w:ascii="Times New Roman" w:hAnsi="Times New Roman" w:cs="Times New Roman"/>
                <w:b/>
                <w:sz w:val="20"/>
                <w:szCs w:val="20"/>
              </w:rPr>
              <w:t>5</w:t>
            </w:r>
            <w:r w:rsidR="000B5C8E" w:rsidRPr="00CD0C9F">
              <w:rPr>
                <w:rFonts w:ascii="Times New Roman" w:hAnsi="Times New Roman" w:cs="Times New Roman"/>
                <w:b/>
                <w:sz w:val="20"/>
                <w:szCs w:val="20"/>
              </w:rPr>
              <w:t>.</w:t>
            </w:r>
            <w:r w:rsidR="000B5C8E" w:rsidRPr="00CD0C9F">
              <w:rPr>
                <w:rFonts w:ascii="Times New Roman" w:hAnsi="Times New Roman" w:cs="Times New Roman"/>
                <w:sz w:val="20"/>
                <w:szCs w:val="20"/>
              </w:rPr>
              <w:t xml:space="preserve"> Indicação do</w:t>
            </w:r>
            <w:r w:rsidR="00C62D48" w:rsidRPr="00CD0C9F">
              <w:rPr>
                <w:rFonts w:ascii="Times New Roman" w:hAnsi="Times New Roman" w:cs="Times New Roman"/>
                <w:sz w:val="20"/>
                <w:szCs w:val="20"/>
              </w:rPr>
              <w:t>s</w:t>
            </w:r>
            <w:r w:rsidR="000B5C8E" w:rsidRPr="00CD0C9F">
              <w:rPr>
                <w:rFonts w:ascii="Times New Roman" w:hAnsi="Times New Roman" w:cs="Times New Roman"/>
                <w:sz w:val="20"/>
                <w:szCs w:val="20"/>
              </w:rPr>
              <w:t xml:space="preserve"> membro</w:t>
            </w:r>
            <w:r w:rsidR="00C62D48" w:rsidRPr="00CD0C9F">
              <w:rPr>
                <w:rFonts w:ascii="Times New Roman" w:hAnsi="Times New Roman" w:cs="Times New Roman"/>
                <w:sz w:val="20"/>
                <w:szCs w:val="20"/>
              </w:rPr>
              <w:t>s da equipe de planejamento:</w:t>
            </w:r>
          </w:p>
        </w:tc>
      </w:tr>
      <w:tr w:rsidR="00EF2DB0" w:rsidRPr="00CD0C9F" w14:paraId="659E4769" w14:textId="77777777" w:rsidTr="00C62D48">
        <w:trPr>
          <w:jc w:val="center"/>
        </w:trPr>
        <w:tc>
          <w:tcPr>
            <w:tcW w:w="5359" w:type="dxa"/>
            <w:gridSpan w:val="2"/>
            <w:tcBorders>
              <w:bottom w:val="single" w:sz="4" w:space="0" w:color="auto"/>
            </w:tcBorders>
          </w:tcPr>
          <w:p w14:paraId="00933FF2" w14:textId="77777777" w:rsidR="00894807" w:rsidRPr="00CD0C9F" w:rsidRDefault="00894807" w:rsidP="00B369C9">
            <w:pPr>
              <w:rPr>
                <w:rFonts w:ascii="Times New Roman" w:hAnsi="Times New Roman" w:cs="Times New Roman"/>
                <w:sz w:val="20"/>
                <w:szCs w:val="20"/>
              </w:rPr>
            </w:pPr>
          </w:p>
          <w:p w14:paraId="22384E7D" w14:textId="78D96894" w:rsidR="00B141B8" w:rsidRPr="00CD0C9F" w:rsidRDefault="00BC5523" w:rsidP="00B369C9">
            <w:pPr>
              <w:rPr>
                <w:rFonts w:ascii="Times New Roman" w:hAnsi="Times New Roman" w:cs="Times New Roman"/>
                <w:sz w:val="20"/>
                <w:szCs w:val="20"/>
              </w:rPr>
            </w:pPr>
            <w:r w:rsidRPr="00CD0C9F">
              <w:rPr>
                <w:rFonts w:ascii="Times New Roman" w:hAnsi="Times New Roman" w:cs="Times New Roman"/>
                <w:sz w:val="20"/>
                <w:szCs w:val="20"/>
              </w:rPr>
              <w:t>Nome</w:t>
            </w:r>
            <w:r w:rsidR="003A2E34" w:rsidRPr="00CD0C9F">
              <w:rPr>
                <w:rFonts w:ascii="Times New Roman" w:hAnsi="Times New Roman" w:cs="Times New Roman"/>
                <w:sz w:val="20"/>
                <w:szCs w:val="20"/>
              </w:rPr>
              <w:t>/SIAPE</w:t>
            </w:r>
            <w:r w:rsidR="00CD0C9F">
              <w:rPr>
                <w:rFonts w:ascii="Times New Roman" w:hAnsi="Times New Roman" w:cs="Times New Roman"/>
                <w:sz w:val="20"/>
                <w:szCs w:val="20"/>
              </w:rPr>
              <w:t>:</w:t>
            </w:r>
            <w:r w:rsidR="003A2E34" w:rsidRPr="00CD0C9F">
              <w:rPr>
                <w:rFonts w:ascii="Times New Roman" w:hAnsi="Times New Roman" w:cs="Times New Roman"/>
                <w:sz w:val="20"/>
                <w:szCs w:val="20"/>
              </w:rPr>
              <w:t xml:space="preserve"> </w:t>
            </w:r>
          </w:p>
          <w:p w14:paraId="50389F8E" w14:textId="77777777" w:rsidR="00197585" w:rsidRPr="00CD0C9F" w:rsidRDefault="00B141B8" w:rsidP="00B369C9">
            <w:pPr>
              <w:rPr>
                <w:rFonts w:ascii="Times New Roman" w:hAnsi="Times New Roman" w:cs="Times New Roman"/>
                <w:sz w:val="20"/>
                <w:szCs w:val="20"/>
              </w:rPr>
            </w:pPr>
            <w:r w:rsidRPr="00CD0C9F">
              <w:rPr>
                <w:rFonts w:ascii="Times New Roman" w:hAnsi="Times New Roman" w:cs="Times New Roman"/>
                <w:sz w:val="20"/>
                <w:szCs w:val="20"/>
              </w:rPr>
              <w:t>Assinatura do membro indicado:</w:t>
            </w:r>
          </w:p>
          <w:p w14:paraId="274DD8AA" w14:textId="77777777" w:rsidR="003A2E34" w:rsidRPr="00CD0C9F" w:rsidRDefault="003A2E34" w:rsidP="00B369C9">
            <w:pPr>
              <w:rPr>
                <w:rFonts w:ascii="Times New Roman" w:hAnsi="Times New Roman" w:cs="Times New Roman"/>
                <w:sz w:val="20"/>
                <w:szCs w:val="20"/>
              </w:rPr>
            </w:pPr>
          </w:p>
          <w:p w14:paraId="25E9EE2A" w14:textId="5318E9B0" w:rsidR="003A2E34" w:rsidRPr="00CD0C9F" w:rsidRDefault="003A2E34" w:rsidP="00B369C9">
            <w:pPr>
              <w:rPr>
                <w:rFonts w:ascii="Times New Roman" w:hAnsi="Times New Roman" w:cs="Times New Roman"/>
                <w:sz w:val="20"/>
                <w:szCs w:val="20"/>
              </w:rPr>
            </w:pPr>
          </w:p>
        </w:tc>
        <w:tc>
          <w:tcPr>
            <w:tcW w:w="4269" w:type="dxa"/>
            <w:gridSpan w:val="3"/>
            <w:tcBorders>
              <w:bottom w:val="single" w:sz="4" w:space="0" w:color="auto"/>
            </w:tcBorders>
          </w:tcPr>
          <w:p w14:paraId="05196C3E" w14:textId="77777777" w:rsidR="00894807" w:rsidRPr="00CD0C9F" w:rsidRDefault="00894807" w:rsidP="00B369C9">
            <w:pPr>
              <w:rPr>
                <w:rFonts w:ascii="Times New Roman" w:hAnsi="Times New Roman" w:cs="Times New Roman"/>
                <w:sz w:val="20"/>
                <w:szCs w:val="20"/>
              </w:rPr>
            </w:pPr>
          </w:p>
          <w:p w14:paraId="5B47A764" w14:textId="478DFF69" w:rsidR="00BC5523" w:rsidRPr="00CD0C9F" w:rsidRDefault="00BC5523" w:rsidP="00BC5523">
            <w:pPr>
              <w:rPr>
                <w:rFonts w:ascii="Times New Roman" w:hAnsi="Times New Roman" w:cs="Times New Roman"/>
                <w:sz w:val="20"/>
                <w:szCs w:val="20"/>
              </w:rPr>
            </w:pPr>
            <w:r w:rsidRPr="00CD0C9F">
              <w:rPr>
                <w:rFonts w:ascii="Times New Roman" w:hAnsi="Times New Roman" w:cs="Times New Roman"/>
                <w:sz w:val="20"/>
                <w:szCs w:val="20"/>
              </w:rPr>
              <w:t>Nome/SIAPE</w:t>
            </w:r>
            <w:r w:rsidR="00CD0C9F">
              <w:rPr>
                <w:rFonts w:ascii="Times New Roman" w:hAnsi="Times New Roman" w:cs="Times New Roman"/>
                <w:sz w:val="20"/>
                <w:szCs w:val="20"/>
              </w:rPr>
              <w:t>:</w:t>
            </w:r>
            <w:r w:rsidRPr="00CD0C9F">
              <w:rPr>
                <w:rFonts w:ascii="Times New Roman" w:hAnsi="Times New Roman" w:cs="Times New Roman"/>
                <w:sz w:val="20"/>
                <w:szCs w:val="20"/>
              </w:rPr>
              <w:t xml:space="preserve"> </w:t>
            </w:r>
          </w:p>
          <w:p w14:paraId="66ED9B8A" w14:textId="77777777" w:rsidR="00BC5523" w:rsidRPr="00CD0C9F" w:rsidRDefault="00BC5523" w:rsidP="00BC5523">
            <w:pPr>
              <w:rPr>
                <w:rFonts w:ascii="Times New Roman" w:hAnsi="Times New Roman" w:cs="Times New Roman"/>
                <w:sz w:val="20"/>
                <w:szCs w:val="20"/>
              </w:rPr>
            </w:pPr>
            <w:r w:rsidRPr="00CD0C9F">
              <w:rPr>
                <w:rFonts w:ascii="Times New Roman" w:hAnsi="Times New Roman" w:cs="Times New Roman"/>
                <w:sz w:val="20"/>
                <w:szCs w:val="20"/>
              </w:rPr>
              <w:t>Assinatura do membro indicado:</w:t>
            </w:r>
          </w:p>
          <w:p w14:paraId="5083A6AE" w14:textId="2193B4C7" w:rsidR="00197585" w:rsidRPr="00CD0C9F" w:rsidRDefault="00197585" w:rsidP="00B369C9">
            <w:pPr>
              <w:rPr>
                <w:rFonts w:ascii="Times New Roman" w:hAnsi="Times New Roman" w:cs="Times New Roman"/>
                <w:sz w:val="20"/>
                <w:szCs w:val="20"/>
              </w:rPr>
            </w:pPr>
          </w:p>
        </w:tc>
      </w:tr>
      <w:tr w:rsidR="00C62D48" w:rsidRPr="00CD0C9F" w14:paraId="78AF55D6" w14:textId="77777777" w:rsidTr="00C62D48">
        <w:trPr>
          <w:jc w:val="center"/>
        </w:trPr>
        <w:tc>
          <w:tcPr>
            <w:tcW w:w="5359" w:type="dxa"/>
            <w:gridSpan w:val="2"/>
            <w:tcBorders>
              <w:bottom w:val="single" w:sz="4" w:space="0" w:color="auto"/>
            </w:tcBorders>
          </w:tcPr>
          <w:p w14:paraId="7DC9D4E2" w14:textId="77777777" w:rsidR="00B369C9" w:rsidRPr="00CD0C9F" w:rsidRDefault="00B369C9" w:rsidP="00B369C9">
            <w:pPr>
              <w:rPr>
                <w:rFonts w:ascii="Times New Roman" w:hAnsi="Times New Roman" w:cs="Times New Roman"/>
                <w:sz w:val="20"/>
                <w:szCs w:val="20"/>
              </w:rPr>
            </w:pPr>
          </w:p>
          <w:p w14:paraId="4474F2C5" w14:textId="77777777" w:rsidR="00BC5523" w:rsidRPr="00CD0C9F" w:rsidRDefault="00BC5523" w:rsidP="00BC5523">
            <w:pPr>
              <w:rPr>
                <w:rFonts w:ascii="Times New Roman" w:hAnsi="Times New Roman" w:cs="Times New Roman"/>
                <w:sz w:val="20"/>
                <w:szCs w:val="20"/>
              </w:rPr>
            </w:pPr>
            <w:r w:rsidRPr="00CD0C9F">
              <w:rPr>
                <w:rFonts w:ascii="Times New Roman" w:hAnsi="Times New Roman" w:cs="Times New Roman"/>
                <w:sz w:val="20"/>
                <w:szCs w:val="20"/>
              </w:rPr>
              <w:t xml:space="preserve">Nome/SIAPE </w:t>
            </w:r>
          </w:p>
          <w:p w14:paraId="55925026" w14:textId="77777777" w:rsidR="00BC5523" w:rsidRPr="00CD0C9F" w:rsidRDefault="00BC5523" w:rsidP="00BC5523">
            <w:pPr>
              <w:rPr>
                <w:rFonts w:ascii="Times New Roman" w:hAnsi="Times New Roman" w:cs="Times New Roman"/>
                <w:sz w:val="20"/>
                <w:szCs w:val="20"/>
              </w:rPr>
            </w:pPr>
            <w:r w:rsidRPr="00CD0C9F">
              <w:rPr>
                <w:rFonts w:ascii="Times New Roman" w:hAnsi="Times New Roman" w:cs="Times New Roman"/>
                <w:sz w:val="20"/>
                <w:szCs w:val="20"/>
              </w:rPr>
              <w:t>Assinatura do membro indicado:</w:t>
            </w:r>
          </w:p>
          <w:p w14:paraId="794F91C0" w14:textId="77777777" w:rsidR="003A2E34" w:rsidRPr="00CD0C9F" w:rsidRDefault="003A2E34" w:rsidP="00B369C9">
            <w:pPr>
              <w:rPr>
                <w:rFonts w:ascii="Times New Roman" w:hAnsi="Times New Roman" w:cs="Times New Roman"/>
                <w:sz w:val="20"/>
                <w:szCs w:val="20"/>
              </w:rPr>
            </w:pPr>
          </w:p>
          <w:p w14:paraId="5E428E87" w14:textId="0F00EE05" w:rsidR="00197585" w:rsidRPr="00CD0C9F" w:rsidRDefault="00197585" w:rsidP="00B369C9">
            <w:pPr>
              <w:rPr>
                <w:rFonts w:ascii="Times New Roman" w:hAnsi="Times New Roman" w:cs="Times New Roman"/>
                <w:sz w:val="20"/>
                <w:szCs w:val="20"/>
              </w:rPr>
            </w:pPr>
          </w:p>
        </w:tc>
        <w:tc>
          <w:tcPr>
            <w:tcW w:w="4269" w:type="dxa"/>
            <w:gridSpan w:val="3"/>
            <w:tcBorders>
              <w:bottom w:val="single" w:sz="4" w:space="0" w:color="auto"/>
            </w:tcBorders>
          </w:tcPr>
          <w:p w14:paraId="42F8DB09" w14:textId="77777777" w:rsidR="00B369C9" w:rsidRPr="00CD0C9F" w:rsidRDefault="00B369C9" w:rsidP="00B369C9">
            <w:pPr>
              <w:rPr>
                <w:rFonts w:ascii="Times New Roman" w:hAnsi="Times New Roman" w:cs="Times New Roman"/>
                <w:sz w:val="20"/>
                <w:szCs w:val="20"/>
              </w:rPr>
            </w:pPr>
          </w:p>
          <w:p w14:paraId="6919A0D0" w14:textId="77777777" w:rsidR="00BC5523" w:rsidRPr="00CD0C9F" w:rsidRDefault="00BC5523" w:rsidP="00BC5523">
            <w:pPr>
              <w:rPr>
                <w:rFonts w:ascii="Times New Roman" w:hAnsi="Times New Roman" w:cs="Times New Roman"/>
                <w:sz w:val="20"/>
                <w:szCs w:val="20"/>
              </w:rPr>
            </w:pPr>
            <w:r w:rsidRPr="00CD0C9F">
              <w:rPr>
                <w:rFonts w:ascii="Times New Roman" w:hAnsi="Times New Roman" w:cs="Times New Roman"/>
                <w:sz w:val="20"/>
                <w:szCs w:val="20"/>
              </w:rPr>
              <w:t xml:space="preserve">Nome/SIAPE </w:t>
            </w:r>
          </w:p>
          <w:p w14:paraId="173B31B1" w14:textId="77777777" w:rsidR="00BC5523" w:rsidRPr="00CD0C9F" w:rsidRDefault="00BC5523" w:rsidP="00BC5523">
            <w:pPr>
              <w:rPr>
                <w:rFonts w:ascii="Times New Roman" w:hAnsi="Times New Roman" w:cs="Times New Roman"/>
                <w:sz w:val="20"/>
                <w:szCs w:val="20"/>
              </w:rPr>
            </w:pPr>
            <w:r w:rsidRPr="00CD0C9F">
              <w:rPr>
                <w:rFonts w:ascii="Times New Roman" w:hAnsi="Times New Roman" w:cs="Times New Roman"/>
                <w:sz w:val="20"/>
                <w:szCs w:val="20"/>
              </w:rPr>
              <w:t>Assinatura do membro indicado:</w:t>
            </w:r>
          </w:p>
          <w:p w14:paraId="3A62BB11" w14:textId="76C31509" w:rsidR="00197585" w:rsidRPr="00CD0C9F" w:rsidRDefault="00197585" w:rsidP="00B369C9">
            <w:pPr>
              <w:rPr>
                <w:rFonts w:ascii="Times New Roman" w:hAnsi="Times New Roman" w:cs="Times New Roman"/>
                <w:sz w:val="20"/>
                <w:szCs w:val="20"/>
              </w:rPr>
            </w:pPr>
          </w:p>
        </w:tc>
      </w:tr>
      <w:tr w:rsidR="00E72DED" w:rsidRPr="00CD0C9F" w14:paraId="76D5D19C" w14:textId="77777777" w:rsidTr="00E72DED">
        <w:trPr>
          <w:jc w:val="center"/>
        </w:trPr>
        <w:tc>
          <w:tcPr>
            <w:tcW w:w="5359" w:type="dxa"/>
            <w:gridSpan w:val="2"/>
            <w:tcBorders>
              <w:bottom w:val="single" w:sz="4" w:space="0" w:color="auto"/>
            </w:tcBorders>
            <w:shd w:val="clear" w:color="auto" w:fill="D9D9D9" w:themeFill="background1" w:themeFillShade="D9"/>
            <w:vAlign w:val="center"/>
          </w:tcPr>
          <w:p w14:paraId="7680BD70" w14:textId="30763416" w:rsidR="00E72DED" w:rsidRPr="00CD0C9F" w:rsidRDefault="00E72DED" w:rsidP="00E72DED">
            <w:pPr>
              <w:rPr>
                <w:rFonts w:ascii="Times New Roman" w:hAnsi="Times New Roman" w:cs="Times New Roman"/>
                <w:sz w:val="20"/>
                <w:szCs w:val="20"/>
              </w:rPr>
            </w:pPr>
            <w:r w:rsidRPr="00CD0C9F">
              <w:rPr>
                <w:rFonts w:ascii="Times New Roman" w:hAnsi="Times New Roman" w:cs="Times New Roman"/>
                <w:b/>
                <w:sz w:val="20"/>
                <w:szCs w:val="20"/>
              </w:rPr>
              <w:t>6.</w:t>
            </w:r>
            <w:r w:rsidRPr="00CD0C9F">
              <w:rPr>
                <w:rFonts w:ascii="Times New Roman" w:hAnsi="Times New Roman" w:cs="Times New Roman"/>
                <w:sz w:val="20"/>
                <w:szCs w:val="20"/>
              </w:rPr>
              <w:t xml:space="preserve"> Indicação dos membros da </w:t>
            </w:r>
            <w:commentRangeStart w:id="1"/>
            <w:r w:rsidRPr="00CD0C9F">
              <w:rPr>
                <w:rFonts w:ascii="Times New Roman" w:hAnsi="Times New Roman" w:cs="Times New Roman"/>
                <w:sz w:val="20"/>
                <w:szCs w:val="20"/>
              </w:rPr>
              <w:t>equipe de apoio</w:t>
            </w:r>
            <w:commentRangeEnd w:id="1"/>
            <w:r w:rsidR="00665566">
              <w:rPr>
                <w:rStyle w:val="Refdecomentrio"/>
              </w:rPr>
              <w:commentReference w:id="1"/>
            </w:r>
            <w:r w:rsidRPr="00CD0C9F">
              <w:rPr>
                <w:rFonts w:ascii="Times New Roman" w:hAnsi="Times New Roman" w:cs="Times New Roman"/>
                <w:sz w:val="20"/>
                <w:szCs w:val="20"/>
              </w:rPr>
              <w:t>:</w:t>
            </w:r>
          </w:p>
        </w:tc>
        <w:tc>
          <w:tcPr>
            <w:tcW w:w="4269" w:type="dxa"/>
            <w:gridSpan w:val="3"/>
            <w:tcBorders>
              <w:bottom w:val="single" w:sz="4" w:space="0" w:color="auto"/>
            </w:tcBorders>
            <w:shd w:val="clear" w:color="auto" w:fill="D9D9D9" w:themeFill="background1" w:themeFillShade="D9"/>
          </w:tcPr>
          <w:p w14:paraId="43F05ABD" w14:textId="77777777" w:rsidR="00E72DED" w:rsidRPr="00CD0C9F" w:rsidRDefault="00E72DED" w:rsidP="00E72DED">
            <w:pPr>
              <w:rPr>
                <w:rFonts w:ascii="Times New Roman" w:hAnsi="Times New Roman" w:cs="Times New Roman"/>
                <w:sz w:val="20"/>
                <w:szCs w:val="20"/>
              </w:rPr>
            </w:pPr>
          </w:p>
        </w:tc>
      </w:tr>
      <w:tr w:rsidR="00CD0C9F" w:rsidRPr="00CD0C9F" w14:paraId="23D12412" w14:textId="77777777" w:rsidTr="008E2277">
        <w:trPr>
          <w:jc w:val="center"/>
        </w:trPr>
        <w:tc>
          <w:tcPr>
            <w:tcW w:w="5359" w:type="dxa"/>
            <w:gridSpan w:val="2"/>
            <w:tcBorders>
              <w:bottom w:val="single" w:sz="4" w:space="0" w:color="auto"/>
            </w:tcBorders>
          </w:tcPr>
          <w:p w14:paraId="5CA10C8C" w14:textId="77777777" w:rsidR="00CD0C9F" w:rsidRPr="00CD0C9F" w:rsidRDefault="00CD0C9F" w:rsidP="008E2277">
            <w:pPr>
              <w:rPr>
                <w:rFonts w:ascii="Times New Roman" w:hAnsi="Times New Roman" w:cs="Times New Roman"/>
                <w:sz w:val="20"/>
                <w:szCs w:val="20"/>
              </w:rPr>
            </w:pPr>
          </w:p>
          <w:p w14:paraId="296B40F6" w14:textId="2D8C2C8C" w:rsidR="00CD0C9F" w:rsidRPr="00CD0C9F" w:rsidRDefault="00CD0C9F" w:rsidP="008E2277">
            <w:pPr>
              <w:rPr>
                <w:rFonts w:ascii="Times New Roman" w:hAnsi="Times New Roman" w:cs="Times New Roman"/>
                <w:sz w:val="20"/>
                <w:szCs w:val="20"/>
              </w:rPr>
            </w:pPr>
            <w:r w:rsidRPr="00CD0C9F">
              <w:rPr>
                <w:rFonts w:ascii="Times New Roman" w:hAnsi="Times New Roman" w:cs="Times New Roman"/>
                <w:sz w:val="20"/>
                <w:szCs w:val="20"/>
              </w:rPr>
              <w:t>Nome/SIAPE</w:t>
            </w:r>
            <w:r>
              <w:rPr>
                <w:rFonts w:ascii="Times New Roman" w:hAnsi="Times New Roman" w:cs="Times New Roman"/>
                <w:sz w:val="20"/>
                <w:szCs w:val="20"/>
              </w:rPr>
              <w:t>:</w:t>
            </w:r>
            <w:r w:rsidRPr="00CD0C9F">
              <w:rPr>
                <w:rFonts w:ascii="Times New Roman" w:hAnsi="Times New Roman" w:cs="Times New Roman"/>
                <w:sz w:val="20"/>
                <w:szCs w:val="20"/>
              </w:rPr>
              <w:t xml:space="preserve"> </w:t>
            </w:r>
          </w:p>
          <w:p w14:paraId="12A7D8A3" w14:textId="77777777" w:rsidR="00CD0C9F" w:rsidRPr="00CD0C9F" w:rsidRDefault="00CD0C9F" w:rsidP="008E2277">
            <w:pPr>
              <w:rPr>
                <w:rFonts w:ascii="Times New Roman" w:hAnsi="Times New Roman" w:cs="Times New Roman"/>
                <w:sz w:val="20"/>
                <w:szCs w:val="20"/>
              </w:rPr>
            </w:pPr>
            <w:r w:rsidRPr="00CD0C9F">
              <w:rPr>
                <w:rFonts w:ascii="Times New Roman" w:hAnsi="Times New Roman" w:cs="Times New Roman"/>
                <w:sz w:val="20"/>
                <w:szCs w:val="20"/>
              </w:rPr>
              <w:t>Assinatura do membro indicado:</w:t>
            </w:r>
          </w:p>
          <w:p w14:paraId="4C2EB2B1" w14:textId="77777777" w:rsidR="00CD0C9F" w:rsidRPr="00CD0C9F" w:rsidRDefault="00CD0C9F" w:rsidP="008E2277">
            <w:pPr>
              <w:rPr>
                <w:rFonts w:ascii="Times New Roman" w:hAnsi="Times New Roman" w:cs="Times New Roman"/>
                <w:sz w:val="20"/>
                <w:szCs w:val="20"/>
              </w:rPr>
            </w:pPr>
          </w:p>
          <w:p w14:paraId="14721B3F" w14:textId="77777777" w:rsidR="00CD0C9F" w:rsidRPr="00CD0C9F" w:rsidRDefault="00CD0C9F" w:rsidP="008E2277">
            <w:pPr>
              <w:rPr>
                <w:rFonts w:ascii="Times New Roman" w:hAnsi="Times New Roman" w:cs="Times New Roman"/>
                <w:sz w:val="20"/>
                <w:szCs w:val="20"/>
              </w:rPr>
            </w:pPr>
          </w:p>
        </w:tc>
        <w:tc>
          <w:tcPr>
            <w:tcW w:w="4269" w:type="dxa"/>
            <w:gridSpan w:val="3"/>
            <w:tcBorders>
              <w:bottom w:val="single" w:sz="4" w:space="0" w:color="auto"/>
            </w:tcBorders>
          </w:tcPr>
          <w:p w14:paraId="788BFD66" w14:textId="77777777" w:rsidR="00CD0C9F" w:rsidRPr="00CD0C9F" w:rsidRDefault="00CD0C9F" w:rsidP="008E2277">
            <w:pPr>
              <w:rPr>
                <w:rFonts w:ascii="Times New Roman" w:hAnsi="Times New Roman" w:cs="Times New Roman"/>
                <w:sz w:val="20"/>
                <w:szCs w:val="20"/>
              </w:rPr>
            </w:pPr>
          </w:p>
          <w:p w14:paraId="2D853721" w14:textId="7595C2AF" w:rsidR="00CD0C9F" w:rsidRPr="00CD0C9F" w:rsidRDefault="00CD0C9F" w:rsidP="008E2277">
            <w:pPr>
              <w:rPr>
                <w:rFonts w:ascii="Times New Roman" w:hAnsi="Times New Roman" w:cs="Times New Roman"/>
                <w:sz w:val="20"/>
                <w:szCs w:val="20"/>
              </w:rPr>
            </w:pPr>
            <w:r w:rsidRPr="00CD0C9F">
              <w:rPr>
                <w:rFonts w:ascii="Times New Roman" w:hAnsi="Times New Roman" w:cs="Times New Roman"/>
                <w:sz w:val="20"/>
                <w:szCs w:val="20"/>
              </w:rPr>
              <w:t>Nome/SIAPE</w:t>
            </w:r>
            <w:r>
              <w:rPr>
                <w:rFonts w:ascii="Times New Roman" w:hAnsi="Times New Roman" w:cs="Times New Roman"/>
                <w:sz w:val="20"/>
                <w:szCs w:val="20"/>
              </w:rPr>
              <w:t>:</w:t>
            </w:r>
            <w:r w:rsidRPr="00CD0C9F">
              <w:rPr>
                <w:rFonts w:ascii="Times New Roman" w:hAnsi="Times New Roman" w:cs="Times New Roman"/>
                <w:sz w:val="20"/>
                <w:szCs w:val="20"/>
              </w:rPr>
              <w:t xml:space="preserve"> </w:t>
            </w:r>
          </w:p>
          <w:p w14:paraId="6AA0B73D" w14:textId="77777777" w:rsidR="00CD0C9F" w:rsidRPr="00CD0C9F" w:rsidRDefault="00CD0C9F" w:rsidP="008E2277">
            <w:pPr>
              <w:rPr>
                <w:rFonts w:ascii="Times New Roman" w:hAnsi="Times New Roman" w:cs="Times New Roman"/>
                <w:sz w:val="20"/>
                <w:szCs w:val="20"/>
              </w:rPr>
            </w:pPr>
            <w:r w:rsidRPr="00CD0C9F">
              <w:rPr>
                <w:rFonts w:ascii="Times New Roman" w:hAnsi="Times New Roman" w:cs="Times New Roman"/>
                <w:sz w:val="20"/>
                <w:szCs w:val="20"/>
              </w:rPr>
              <w:t>Assinatura do membro indicado:</w:t>
            </w:r>
          </w:p>
          <w:p w14:paraId="32A29F97" w14:textId="77777777" w:rsidR="00CD0C9F" w:rsidRPr="00CD0C9F" w:rsidRDefault="00CD0C9F" w:rsidP="008E2277">
            <w:pPr>
              <w:rPr>
                <w:rFonts w:ascii="Times New Roman" w:hAnsi="Times New Roman" w:cs="Times New Roman"/>
                <w:sz w:val="20"/>
                <w:szCs w:val="20"/>
              </w:rPr>
            </w:pPr>
          </w:p>
        </w:tc>
      </w:tr>
      <w:tr w:rsidR="00CD0C9F" w:rsidRPr="00CD0C9F" w14:paraId="327CCD36" w14:textId="77777777" w:rsidTr="008E2277">
        <w:trPr>
          <w:jc w:val="center"/>
        </w:trPr>
        <w:tc>
          <w:tcPr>
            <w:tcW w:w="5359" w:type="dxa"/>
            <w:gridSpan w:val="2"/>
            <w:tcBorders>
              <w:bottom w:val="single" w:sz="4" w:space="0" w:color="auto"/>
            </w:tcBorders>
          </w:tcPr>
          <w:p w14:paraId="29619391" w14:textId="77777777" w:rsidR="00CD0C9F" w:rsidRPr="00CD0C9F" w:rsidRDefault="00CD0C9F" w:rsidP="008E2277">
            <w:pPr>
              <w:rPr>
                <w:rFonts w:ascii="Times New Roman" w:hAnsi="Times New Roman" w:cs="Times New Roman"/>
                <w:sz w:val="20"/>
                <w:szCs w:val="20"/>
              </w:rPr>
            </w:pPr>
          </w:p>
          <w:p w14:paraId="1F66F107" w14:textId="0D5AACE3" w:rsidR="00CD0C9F" w:rsidRPr="00CD0C9F" w:rsidRDefault="00CD0C9F" w:rsidP="008E2277">
            <w:pPr>
              <w:rPr>
                <w:rFonts w:ascii="Times New Roman" w:hAnsi="Times New Roman" w:cs="Times New Roman"/>
                <w:sz w:val="20"/>
                <w:szCs w:val="20"/>
              </w:rPr>
            </w:pPr>
            <w:r w:rsidRPr="00CD0C9F">
              <w:rPr>
                <w:rFonts w:ascii="Times New Roman" w:hAnsi="Times New Roman" w:cs="Times New Roman"/>
                <w:sz w:val="20"/>
                <w:szCs w:val="20"/>
              </w:rPr>
              <w:t>Nome/SIAPE</w:t>
            </w:r>
            <w:r>
              <w:rPr>
                <w:rFonts w:ascii="Times New Roman" w:hAnsi="Times New Roman" w:cs="Times New Roman"/>
                <w:sz w:val="20"/>
                <w:szCs w:val="20"/>
              </w:rPr>
              <w:t>:</w:t>
            </w:r>
            <w:r w:rsidRPr="00CD0C9F">
              <w:rPr>
                <w:rFonts w:ascii="Times New Roman" w:hAnsi="Times New Roman" w:cs="Times New Roman"/>
                <w:sz w:val="20"/>
                <w:szCs w:val="20"/>
              </w:rPr>
              <w:t xml:space="preserve"> </w:t>
            </w:r>
          </w:p>
          <w:p w14:paraId="4B395ABB" w14:textId="77777777" w:rsidR="00CD0C9F" w:rsidRPr="00CD0C9F" w:rsidRDefault="00CD0C9F" w:rsidP="008E2277">
            <w:pPr>
              <w:rPr>
                <w:rFonts w:ascii="Times New Roman" w:hAnsi="Times New Roman" w:cs="Times New Roman"/>
                <w:sz w:val="20"/>
                <w:szCs w:val="20"/>
              </w:rPr>
            </w:pPr>
            <w:r w:rsidRPr="00CD0C9F">
              <w:rPr>
                <w:rFonts w:ascii="Times New Roman" w:hAnsi="Times New Roman" w:cs="Times New Roman"/>
                <w:sz w:val="20"/>
                <w:szCs w:val="20"/>
              </w:rPr>
              <w:t>Assinatura do membro indicado:</w:t>
            </w:r>
          </w:p>
          <w:p w14:paraId="725A92D2" w14:textId="77777777" w:rsidR="00CD0C9F" w:rsidRPr="00CD0C9F" w:rsidRDefault="00CD0C9F" w:rsidP="008E2277">
            <w:pPr>
              <w:rPr>
                <w:rFonts w:ascii="Times New Roman" w:hAnsi="Times New Roman" w:cs="Times New Roman"/>
                <w:sz w:val="20"/>
                <w:szCs w:val="20"/>
              </w:rPr>
            </w:pPr>
          </w:p>
          <w:p w14:paraId="7033274E" w14:textId="77777777" w:rsidR="00CD0C9F" w:rsidRPr="00CD0C9F" w:rsidRDefault="00CD0C9F" w:rsidP="008E2277">
            <w:pPr>
              <w:rPr>
                <w:rFonts w:ascii="Times New Roman" w:hAnsi="Times New Roman" w:cs="Times New Roman"/>
                <w:sz w:val="20"/>
                <w:szCs w:val="20"/>
              </w:rPr>
            </w:pPr>
          </w:p>
        </w:tc>
        <w:tc>
          <w:tcPr>
            <w:tcW w:w="4269" w:type="dxa"/>
            <w:gridSpan w:val="3"/>
            <w:tcBorders>
              <w:bottom w:val="single" w:sz="4" w:space="0" w:color="auto"/>
            </w:tcBorders>
          </w:tcPr>
          <w:p w14:paraId="7577C282" w14:textId="77777777" w:rsidR="00CD0C9F" w:rsidRPr="00CD0C9F" w:rsidRDefault="00CD0C9F" w:rsidP="008E2277">
            <w:pPr>
              <w:rPr>
                <w:rFonts w:ascii="Times New Roman" w:hAnsi="Times New Roman" w:cs="Times New Roman"/>
                <w:sz w:val="20"/>
                <w:szCs w:val="20"/>
              </w:rPr>
            </w:pPr>
          </w:p>
          <w:p w14:paraId="0E6DFA14" w14:textId="6AA736EF" w:rsidR="00CD0C9F" w:rsidRPr="00CD0C9F" w:rsidRDefault="00CD0C9F" w:rsidP="008E2277">
            <w:pPr>
              <w:rPr>
                <w:rFonts w:ascii="Times New Roman" w:hAnsi="Times New Roman" w:cs="Times New Roman"/>
                <w:sz w:val="20"/>
                <w:szCs w:val="20"/>
              </w:rPr>
            </w:pPr>
            <w:r w:rsidRPr="00CD0C9F">
              <w:rPr>
                <w:rFonts w:ascii="Times New Roman" w:hAnsi="Times New Roman" w:cs="Times New Roman"/>
                <w:sz w:val="20"/>
                <w:szCs w:val="20"/>
              </w:rPr>
              <w:t>Nome/SIAPE</w:t>
            </w:r>
            <w:r>
              <w:rPr>
                <w:rFonts w:ascii="Times New Roman" w:hAnsi="Times New Roman" w:cs="Times New Roman"/>
                <w:sz w:val="20"/>
                <w:szCs w:val="20"/>
              </w:rPr>
              <w:t>:</w:t>
            </w:r>
            <w:r w:rsidRPr="00CD0C9F">
              <w:rPr>
                <w:rFonts w:ascii="Times New Roman" w:hAnsi="Times New Roman" w:cs="Times New Roman"/>
                <w:sz w:val="20"/>
                <w:szCs w:val="20"/>
              </w:rPr>
              <w:t xml:space="preserve"> </w:t>
            </w:r>
          </w:p>
          <w:p w14:paraId="2C1F86B1" w14:textId="77777777" w:rsidR="00CD0C9F" w:rsidRPr="00CD0C9F" w:rsidRDefault="00CD0C9F" w:rsidP="008E2277">
            <w:pPr>
              <w:rPr>
                <w:rFonts w:ascii="Times New Roman" w:hAnsi="Times New Roman" w:cs="Times New Roman"/>
                <w:sz w:val="20"/>
                <w:szCs w:val="20"/>
              </w:rPr>
            </w:pPr>
            <w:r w:rsidRPr="00CD0C9F">
              <w:rPr>
                <w:rFonts w:ascii="Times New Roman" w:hAnsi="Times New Roman" w:cs="Times New Roman"/>
                <w:sz w:val="20"/>
                <w:szCs w:val="20"/>
              </w:rPr>
              <w:t>Assinatura do membro indicado:</w:t>
            </w:r>
          </w:p>
          <w:p w14:paraId="507EFB55" w14:textId="77777777" w:rsidR="00CD0C9F" w:rsidRPr="00CD0C9F" w:rsidRDefault="00CD0C9F" w:rsidP="008E2277">
            <w:pPr>
              <w:rPr>
                <w:rFonts w:ascii="Times New Roman" w:hAnsi="Times New Roman" w:cs="Times New Roman"/>
                <w:sz w:val="20"/>
                <w:szCs w:val="20"/>
              </w:rPr>
            </w:pPr>
          </w:p>
        </w:tc>
      </w:tr>
      <w:tr w:rsidR="00E72DED" w:rsidRPr="00CD0C9F" w14:paraId="53BEC30A" w14:textId="77777777" w:rsidTr="00C62D48">
        <w:trPr>
          <w:jc w:val="center"/>
        </w:trPr>
        <w:tc>
          <w:tcPr>
            <w:tcW w:w="9628" w:type="dxa"/>
            <w:gridSpan w:val="5"/>
            <w:tcBorders>
              <w:top w:val="single" w:sz="4" w:space="0" w:color="auto"/>
              <w:left w:val="nil"/>
              <w:bottom w:val="nil"/>
              <w:right w:val="nil"/>
            </w:tcBorders>
          </w:tcPr>
          <w:p w14:paraId="3D724841" w14:textId="550205CF" w:rsidR="00E72DED" w:rsidRPr="00CD0C9F" w:rsidRDefault="00E72DED" w:rsidP="00E72DED">
            <w:pPr>
              <w:spacing w:after="120"/>
              <w:jc w:val="both"/>
              <w:rPr>
                <w:rFonts w:ascii="Times New Roman" w:hAnsi="Times New Roman" w:cs="Times New Roman"/>
                <w:b/>
                <w:sz w:val="20"/>
                <w:szCs w:val="20"/>
              </w:rPr>
            </w:pPr>
            <w:r w:rsidRPr="00CD0C9F">
              <w:rPr>
                <w:rFonts w:ascii="Times New Roman" w:hAnsi="Times New Roman" w:cs="Times New Roman"/>
                <w:b/>
                <w:sz w:val="20"/>
                <w:szCs w:val="20"/>
              </w:rPr>
              <w:t>Ao assinar este Documento de Formalização da Demanda, os membros indicados para compor a equipe de planejamento declaram estar cientes das atribuições e competências definidas no ANEXO I deste documento, devendo exercê-las em conformidade com a legislação vigente.</w:t>
            </w:r>
          </w:p>
          <w:p w14:paraId="04267E0F" w14:textId="4D7D4F95" w:rsidR="00E72DED" w:rsidRPr="00CD0C9F" w:rsidRDefault="00E72DED" w:rsidP="00E72DED">
            <w:pPr>
              <w:spacing w:after="120"/>
              <w:jc w:val="both"/>
              <w:rPr>
                <w:rFonts w:ascii="Times New Roman" w:hAnsi="Times New Roman" w:cs="Times New Roman"/>
                <w:b/>
                <w:sz w:val="20"/>
                <w:szCs w:val="20"/>
              </w:rPr>
            </w:pPr>
          </w:p>
        </w:tc>
      </w:tr>
      <w:tr w:rsidR="00E72DED" w:rsidRPr="00CD0C9F" w14:paraId="260F8F33" w14:textId="77777777" w:rsidTr="00C62D48">
        <w:trPr>
          <w:jc w:val="center"/>
        </w:trPr>
        <w:tc>
          <w:tcPr>
            <w:tcW w:w="9628" w:type="dxa"/>
            <w:gridSpan w:val="5"/>
            <w:tcBorders>
              <w:top w:val="nil"/>
              <w:left w:val="nil"/>
              <w:bottom w:val="nil"/>
              <w:right w:val="nil"/>
            </w:tcBorders>
          </w:tcPr>
          <w:p w14:paraId="584D3C4F" w14:textId="34B0BDF0" w:rsidR="00E72DED" w:rsidRPr="00CD0C9F" w:rsidRDefault="00E72DED" w:rsidP="00E72DED">
            <w:pPr>
              <w:rPr>
                <w:rFonts w:ascii="Times New Roman" w:hAnsi="Times New Roman" w:cs="Times New Roman"/>
                <w:sz w:val="20"/>
                <w:szCs w:val="20"/>
              </w:rPr>
            </w:pPr>
            <w:r w:rsidRPr="00CD0C9F">
              <w:rPr>
                <w:rFonts w:ascii="Times New Roman" w:hAnsi="Times New Roman" w:cs="Times New Roman"/>
                <w:sz w:val="20"/>
                <w:szCs w:val="20"/>
              </w:rPr>
              <w:t xml:space="preserve">Local, </w:t>
            </w:r>
            <w:proofErr w:type="spellStart"/>
            <w:r w:rsidRPr="00CD0C9F">
              <w:rPr>
                <w:rFonts w:ascii="Times New Roman" w:hAnsi="Times New Roman" w:cs="Times New Roman"/>
                <w:sz w:val="20"/>
                <w:szCs w:val="20"/>
              </w:rPr>
              <w:t>xx</w:t>
            </w:r>
            <w:proofErr w:type="spellEnd"/>
            <w:r w:rsidRPr="00CD0C9F">
              <w:rPr>
                <w:rFonts w:ascii="Times New Roman" w:hAnsi="Times New Roman" w:cs="Times New Roman"/>
                <w:sz w:val="20"/>
                <w:szCs w:val="20"/>
              </w:rPr>
              <w:t xml:space="preserve"> de </w:t>
            </w:r>
            <w:proofErr w:type="spellStart"/>
            <w:r w:rsidRPr="00CD0C9F">
              <w:rPr>
                <w:rFonts w:ascii="Times New Roman" w:hAnsi="Times New Roman" w:cs="Times New Roman"/>
                <w:sz w:val="20"/>
                <w:szCs w:val="20"/>
              </w:rPr>
              <w:t>xxxxx</w:t>
            </w:r>
            <w:proofErr w:type="spellEnd"/>
            <w:r w:rsidRPr="00CD0C9F">
              <w:rPr>
                <w:rFonts w:ascii="Times New Roman" w:hAnsi="Times New Roman" w:cs="Times New Roman"/>
                <w:sz w:val="20"/>
                <w:szCs w:val="20"/>
              </w:rPr>
              <w:t xml:space="preserve"> de </w:t>
            </w:r>
            <w:proofErr w:type="gramStart"/>
            <w:r w:rsidRPr="00CD0C9F">
              <w:rPr>
                <w:rFonts w:ascii="Times New Roman" w:hAnsi="Times New Roman" w:cs="Times New Roman"/>
                <w:sz w:val="20"/>
                <w:szCs w:val="20"/>
              </w:rPr>
              <w:t>20xx</w:t>
            </w:r>
            <w:proofErr w:type="gramEnd"/>
          </w:p>
        </w:tc>
      </w:tr>
      <w:tr w:rsidR="00E72DED" w:rsidRPr="00CD0C9F" w14:paraId="26C5FC3E" w14:textId="77777777" w:rsidTr="00C62D48">
        <w:trPr>
          <w:trHeight w:val="424"/>
          <w:jc w:val="center"/>
        </w:trPr>
        <w:tc>
          <w:tcPr>
            <w:tcW w:w="9628" w:type="dxa"/>
            <w:gridSpan w:val="5"/>
            <w:tcBorders>
              <w:top w:val="nil"/>
              <w:left w:val="nil"/>
              <w:bottom w:val="nil"/>
              <w:right w:val="nil"/>
            </w:tcBorders>
          </w:tcPr>
          <w:p w14:paraId="00BE7CCA" w14:textId="20501823" w:rsidR="00E72DED" w:rsidRPr="00CD0C9F" w:rsidRDefault="00E72DED" w:rsidP="00E72DED">
            <w:pPr>
              <w:spacing w:before="240" w:after="120"/>
              <w:rPr>
                <w:rFonts w:ascii="Times New Roman" w:hAnsi="Times New Roman" w:cs="Times New Roman"/>
                <w:sz w:val="20"/>
                <w:szCs w:val="20"/>
              </w:rPr>
            </w:pPr>
          </w:p>
        </w:tc>
      </w:tr>
      <w:tr w:rsidR="00E72DED" w:rsidRPr="00CD0C9F" w14:paraId="0C1B7D80" w14:textId="77777777" w:rsidTr="00C62D48">
        <w:trPr>
          <w:jc w:val="center"/>
        </w:trPr>
        <w:tc>
          <w:tcPr>
            <w:tcW w:w="2025" w:type="dxa"/>
            <w:tcBorders>
              <w:top w:val="nil"/>
              <w:left w:val="nil"/>
              <w:bottom w:val="nil"/>
              <w:right w:val="nil"/>
            </w:tcBorders>
          </w:tcPr>
          <w:p w14:paraId="146AAC78" w14:textId="77777777" w:rsidR="00E72DED" w:rsidRPr="00CD0C9F" w:rsidRDefault="00E72DED" w:rsidP="00E72DED">
            <w:pPr>
              <w:spacing w:before="120"/>
              <w:jc w:val="center"/>
              <w:rPr>
                <w:rFonts w:ascii="Times New Roman" w:hAnsi="Times New Roman" w:cs="Times New Roman"/>
                <w:sz w:val="20"/>
                <w:szCs w:val="20"/>
              </w:rPr>
            </w:pPr>
          </w:p>
        </w:tc>
        <w:tc>
          <w:tcPr>
            <w:tcW w:w="5571" w:type="dxa"/>
            <w:gridSpan w:val="3"/>
            <w:tcBorders>
              <w:top w:val="single" w:sz="4" w:space="0" w:color="auto"/>
              <w:left w:val="nil"/>
              <w:bottom w:val="nil"/>
              <w:right w:val="nil"/>
            </w:tcBorders>
          </w:tcPr>
          <w:p w14:paraId="239C68BB" w14:textId="1C783B50" w:rsidR="00E72DED" w:rsidRPr="00CD0C9F" w:rsidRDefault="00E72DED" w:rsidP="00E72DED">
            <w:pPr>
              <w:jc w:val="center"/>
              <w:rPr>
                <w:rFonts w:ascii="Times New Roman" w:hAnsi="Times New Roman" w:cs="Times New Roman"/>
                <w:sz w:val="20"/>
                <w:szCs w:val="20"/>
              </w:rPr>
            </w:pPr>
            <w:r w:rsidRPr="00CD0C9F">
              <w:rPr>
                <w:rFonts w:ascii="Times New Roman" w:hAnsi="Times New Roman" w:cs="Times New Roman"/>
                <w:sz w:val="20"/>
                <w:szCs w:val="20"/>
              </w:rPr>
              <w:t>Responsável pela Formalização da Demanda</w:t>
            </w:r>
          </w:p>
        </w:tc>
        <w:tc>
          <w:tcPr>
            <w:tcW w:w="2032" w:type="dxa"/>
            <w:tcBorders>
              <w:top w:val="nil"/>
              <w:left w:val="nil"/>
              <w:bottom w:val="nil"/>
              <w:right w:val="nil"/>
            </w:tcBorders>
          </w:tcPr>
          <w:p w14:paraId="426A8921" w14:textId="77777777" w:rsidR="00E72DED" w:rsidRPr="00CD0C9F" w:rsidRDefault="00E72DED" w:rsidP="00E72DED">
            <w:pPr>
              <w:jc w:val="center"/>
              <w:rPr>
                <w:rFonts w:ascii="Times New Roman" w:hAnsi="Times New Roman" w:cs="Times New Roman"/>
                <w:sz w:val="20"/>
                <w:szCs w:val="20"/>
              </w:rPr>
            </w:pPr>
          </w:p>
        </w:tc>
      </w:tr>
      <w:tr w:rsidR="00E72DED" w:rsidRPr="00CD0C9F" w14:paraId="7E74CB14" w14:textId="77777777" w:rsidTr="00C62D48">
        <w:trPr>
          <w:trHeight w:val="449"/>
          <w:jc w:val="center"/>
        </w:trPr>
        <w:tc>
          <w:tcPr>
            <w:tcW w:w="9628" w:type="dxa"/>
            <w:gridSpan w:val="5"/>
            <w:tcBorders>
              <w:top w:val="nil"/>
              <w:left w:val="nil"/>
              <w:bottom w:val="nil"/>
              <w:right w:val="nil"/>
            </w:tcBorders>
          </w:tcPr>
          <w:p w14:paraId="7FB27500" w14:textId="77777777" w:rsidR="00E72DED" w:rsidRPr="00CD0C9F" w:rsidRDefault="00E72DED" w:rsidP="00E72DED">
            <w:pPr>
              <w:rPr>
                <w:rFonts w:ascii="Times New Roman" w:hAnsi="Times New Roman" w:cs="Times New Roman"/>
                <w:sz w:val="20"/>
                <w:szCs w:val="20"/>
              </w:rPr>
            </w:pPr>
          </w:p>
          <w:p w14:paraId="712047F1" w14:textId="7C3F7E5A" w:rsidR="00E72DED" w:rsidRPr="00CD0C9F" w:rsidRDefault="00E72DED" w:rsidP="00E72DED">
            <w:pPr>
              <w:rPr>
                <w:rFonts w:ascii="Times New Roman" w:hAnsi="Times New Roman" w:cs="Times New Roman"/>
                <w:sz w:val="20"/>
                <w:szCs w:val="20"/>
              </w:rPr>
            </w:pPr>
          </w:p>
        </w:tc>
      </w:tr>
      <w:tr w:rsidR="00E72DED" w:rsidRPr="00CD0C9F" w14:paraId="3E1659C0" w14:textId="77777777" w:rsidTr="00C62D48">
        <w:trPr>
          <w:jc w:val="center"/>
        </w:trPr>
        <w:tc>
          <w:tcPr>
            <w:tcW w:w="2025" w:type="dxa"/>
            <w:tcBorders>
              <w:top w:val="nil"/>
              <w:left w:val="nil"/>
              <w:bottom w:val="nil"/>
              <w:right w:val="nil"/>
            </w:tcBorders>
          </w:tcPr>
          <w:p w14:paraId="5B9CC8D6" w14:textId="77777777" w:rsidR="00E72DED" w:rsidRPr="00CD0C9F" w:rsidRDefault="00E72DED" w:rsidP="00E72DED">
            <w:pPr>
              <w:spacing w:before="120"/>
              <w:jc w:val="center"/>
              <w:rPr>
                <w:rFonts w:ascii="Times New Roman" w:hAnsi="Times New Roman" w:cs="Times New Roman"/>
                <w:sz w:val="20"/>
                <w:szCs w:val="20"/>
              </w:rPr>
            </w:pPr>
          </w:p>
        </w:tc>
        <w:tc>
          <w:tcPr>
            <w:tcW w:w="5571" w:type="dxa"/>
            <w:gridSpan w:val="3"/>
            <w:tcBorders>
              <w:top w:val="single" w:sz="4" w:space="0" w:color="auto"/>
              <w:left w:val="nil"/>
              <w:bottom w:val="nil"/>
              <w:right w:val="nil"/>
            </w:tcBorders>
          </w:tcPr>
          <w:p w14:paraId="0A70D44E" w14:textId="20744899" w:rsidR="00E72DED" w:rsidRPr="00CD0C9F" w:rsidRDefault="00E72DED" w:rsidP="00E72DED">
            <w:pPr>
              <w:jc w:val="center"/>
              <w:rPr>
                <w:rFonts w:ascii="Times New Roman" w:hAnsi="Times New Roman" w:cs="Times New Roman"/>
                <w:sz w:val="20"/>
                <w:szCs w:val="20"/>
              </w:rPr>
            </w:pPr>
            <w:r w:rsidRPr="00CD0C9F">
              <w:rPr>
                <w:rFonts w:ascii="Times New Roman" w:hAnsi="Times New Roman" w:cs="Times New Roman"/>
                <w:sz w:val="20"/>
                <w:szCs w:val="20"/>
              </w:rPr>
              <w:t>Ordenador de Despesas</w:t>
            </w:r>
          </w:p>
        </w:tc>
        <w:tc>
          <w:tcPr>
            <w:tcW w:w="2032" w:type="dxa"/>
            <w:tcBorders>
              <w:top w:val="nil"/>
              <w:left w:val="nil"/>
              <w:bottom w:val="nil"/>
              <w:right w:val="nil"/>
            </w:tcBorders>
          </w:tcPr>
          <w:p w14:paraId="258D7035" w14:textId="77777777" w:rsidR="00E72DED" w:rsidRPr="00CD0C9F" w:rsidRDefault="00E72DED" w:rsidP="00E72DED">
            <w:pPr>
              <w:jc w:val="center"/>
              <w:rPr>
                <w:rFonts w:ascii="Times New Roman" w:hAnsi="Times New Roman" w:cs="Times New Roman"/>
                <w:sz w:val="20"/>
                <w:szCs w:val="20"/>
              </w:rPr>
            </w:pPr>
          </w:p>
        </w:tc>
      </w:tr>
    </w:tbl>
    <w:p w14:paraId="415B92EC" w14:textId="77777777" w:rsidR="00AE39A8" w:rsidRDefault="00AE39A8" w:rsidP="00B141B8">
      <w:pPr>
        <w:rPr>
          <w:rFonts w:ascii="Times New Roman" w:hAnsi="Times New Roman" w:cs="Times New Roman"/>
          <w:sz w:val="20"/>
          <w:szCs w:val="20"/>
        </w:rPr>
      </w:pPr>
    </w:p>
    <w:p w14:paraId="33E07E4A" w14:textId="77777777" w:rsidR="00740E34" w:rsidRDefault="00740E34" w:rsidP="00B141B8">
      <w:pPr>
        <w:rPr>
          <w:rFonts w:ascii="Times New Roman" w:hAnsi="Times New Roman" w:cs="Times New Roman"/>
          <w:sz w:val="20"/>
          <w:szCs w:val="20"/>
        </w:rPr>
      </w:pPr>
    </w:p>
    <w:p w14:paraId="79E932B4" w14:textId="782FFEB5" w:rsidR="00740E34" w:rsidRPr="00CD0C9F" w:rsidRDefault="00740E34" w:rsidP="00740E34">
      <w:pPr>
        <w:jc w:val="center"/>
        <w:rPr>
          <w:rFonts w:ascii="Times New Roman" w:hAnsi="Times New Roman" w:cs="Times New Roman"/>
          <w:b/>
        </w:rPr>
      </w:pPr>
      <w:r w:rsidRPr="00CD0C9F">
        <w:rPr>
          <w:rFonts w:ascii="Times New Roman" w:hAnsi="Times New Roman" w:cs="Times New Roman"/>
          <w:b/>
        </w:rPr>
        <w:lastRenderedPageBreak/>
        <w:t>ANEXO I</w:t>
      </w:r>
      <w:r w:rsidR="007E5FD5" w:rsidRPr="00CD0C9F">
        <w:rPr>
          <w:rFonts w:ascii="Times New Roman" w:hAnsi="Times New Roman" w:cs="Times New Roman"/>
          <w:b/>
        </w:rPr>
        <w:t xml:space="preserve"> – ATRIBUIÇÕES E COMPETÊNCIAS DA EQUIPE DE PLANEJAMENTO</w:t>
      </w:r>
    </w:p>
    <w:p w14:paraId="468096E4" w14:textId="4C4441DE" w:rsidR="00740E34" w:rsidRPr="00740E34" w:rsidRDefault="00740E34" w:rsidP="00740E34">
      <w:pPr>
        <w:spacing w:before="100" w:beforeAutospacing="1" w:after="0"/>
        <w:jc w:val="both"/>
        <w:rPr>
          <w:rFonts w:ascii="Times New Roman" w:eastAsia="Times New Roman" w:hAnsi="Times New Roman" w:cs="Times New Roman"/>
          <w:sz w:val="20"/>
          <w:szCs w:val="20"/>
          <w:lang w:eastAsia="pt-BR"/>
        </w:rPr>
      </w:pPr>
      <w:r w:rsidRPr="00740E34">
        <w:rPr>
          <w:rFonts w:ascii="Times New Roman" w:eastAsia="Times New Roman" w:hAnsi="Times New Roman" w:cs="Times New Roman"/>
          <w:b/>
          <w:bCs/>
          <w:sz w:val="20"/>
          <w:szCs w:val="20"/>
          <w:lang w:eastAsia="pt-BR"/>
        </w:rPr>
        <w:t>Art. 1º.</w:t>
      </w:r>
      <w:r w:rsidRPr="00740E34">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C</w:t>
      </w:r>
      <w:r w:rsidRPr="00740E34">
        <w:rPr>
          <w:rFonts w:ascii="Times New Roman" w:eastAsia="Times New Roman" w:hAnsi="Times New Roman" w:cs="Times New Roman"/>
          <w:sz w:val="20"/>
          <w:szCs w:val="20"/>
          <w:lang w:eastAsia="pt-BR"/>
        </w:rPr>
        <w:t>ompetem</w:t>
      </w:r>
      <w:r>
        <w:rPr>
          <w:rFonts w:ascii="Times New Roman" w:eastAsia="Times New Roman" w:hAnsi="Times New Roman" w:cs="Times New Roman"/>
          <w:sz w:val="20"/>
          <w:szCs w:val="20"/>
          <w:lang w:eastAsia="pt-BR"/>
        </w:rPr>
        <w:t xml:space="preserve"> à</w:t>
      </w:r>
      <w:r w:rsidRPr="00740E34">
        <w:rPr>
          <w:rFonts w:ascii="Times New Roman" w:eastAsia="Times New Roman" w:hAnsi="Times New Roman" w:cs="Times New Roman"/>
          <w:sz w:val="20"/>
          <w:szCs w:val="20"/>
          <w:lang w:eastAsia="pt-BR"/>
        </w:rPr>
        <w:t xml:space="preserve"> equipe </w:t>
      </w:r>
      <w:r>
        <w:rPr>
          <w:rFonts w:ascii="Times New Roman" w:eastAsia="Times New Roman" w:hAnsi="Times New Roman" w:cs="Times New Roman"/>
          <w:sz w:val="20"/>
          <w:szCs w:val="20"/>
          <w:lang w:eastAsia="pt-BR"/>
        </w:rPr>
        <w:t xml:space="preserve">de planejamento da contratação </w:t>
      </w:r>
      <w:r w:rsidRPr="00740E34">
        <w:rPr>
          <w:rFonts w:ascii="Times New Roman" w:eastAsia="Times New Roman" w:hAnsi="Times New Roman" w:cs="Times New Roman"/>
          <w:sz w:val="20"/>
          <w:szCs w:val="20"/>
          <w:lang w:eastAsia="pt-BR"/>
        </w:rPr>
        <w:t xml:space="preserve">as seguintes atribuições, a serem executadas em conformidade com a Lei nº 14.133, de 1º de abril de 2021, o Decreto nº 11.246, de 27 de outubro de 2022, a Instrução Normativa nº 5, de 26 de maio de 2017, Instrução Normativa nº 40, de 22 de maio de 2020, na Instrução Normativa SGD/ME nº 94, de 23 de dezembro de 2022, na </w:t>
      </w:r>
      <w:r w:rsidRPr="00740E34">
        <w:rPr>
          <w:rFonts w:ascii="Times New Roman" w:hAnsi="Times New Roman" w:cs="Times New Roman"/>
          <w:sz w:val="20"/>
          <w:szCs w:val="20"/>
          <w:shd w:val="clear" w:color="auto" w:fill="FFFFFF"/>
        </w:rPr>
        <w:t>Instrução Normativa SEGES/ME nº 65, de 7 de julho de 2021</w:t>
      </w:r>
      <w:r w:rsidRPr="00740E34">
        <w:rPr>
          <w:rFonts w:ascii="Times New Roman" w:eastAsia="Times New Roman" w:hAnsi="Times New Roman" w:cs="Times New Roman"/>
          <w:sz w:val="20"/>
          <w:szCs w:val="20"/>
          <w:lang w:eastAsia="pt-BR"/>
        </w:rPr>
        <w:t xml:space="preserve"> e suas posteriores alterações:</w:t>
      </w:r>
    </w:p>
    <w:p w14:paraId="4E298211" w14:textId="77777777" w:rsidR="00740E34" w:rsidRPr="00740E34" w:rsidRDefault="00740E34" w:rsidP="00740E34">
      <w:pPr>
        <w:spacing w:before="100" w:beforeAutospacing="1" w:after="0"/>
        <w:jc w:val="both"/>
        <w:rPr>
          <w:rFonts w:ascii="Times New Roman" w:eastAsia="Times New Roman" w:hAnsi="Times New Roman" w:cs="Times New Roman"/>
          <w:sz w:val="20"/>
          <w:szCs w:val="20"/>
          <w:lang w:eastAsia="pt-BR"/>
        </w:rPr>
      </w:pPr>
      <w:r w:rsidRPr="00740E34">
        <w:rPr>
          <w:rFonts w:ascii="Times New Roman" w:eastAsia="Times New Roman" w:hAnsi="Times New Roman" w:cs="Times New Roman"/>
          <w:b/>
          <w:bCs/>
          <w:sz w:val="20"/>
          <w:szCs w:val="20"/>
          <w:lang w:eastAsia="pt-BR"/>
        </w:rPr>
        <w:t xml:space="preserve">I - </w:t>
      </w:r>
      <w:r w:rsidRPr="00740E34">
        <w:rPr>
          <w:rFonts w:ascii="Times New Roman" w:eastAsia="Times New Roman" w:hAnsi="Times New Roman" w:cs="Times New Roman"/>
          <w:sz w:val="20"/>
          <w:szCs w:val="20"/>
          <w:lang w:eastAsia="pt-BR"/>
        </w:rPr>
        <w:t xml:space="preserve">Elaboração do documento para formalização da demanda – DFD, no Sistema de Planejamento e Gerenciamento de Contratações (PGC); </w:t>
      </w:r>
    </w:p>
    <w:p w14:paraId="296FACD4" w14:textId="77777777" w:rsidR="00740E34" w:rsidRPr="00740E34" w:rsidRDefault="00740E34" w:rsidP="00740E34">
      <w:pPr>
        <w:spacing w:before="100" w:beforeAutospacing="1" w:after="0"/>
        <w:jc w:val="both"/>
        <w:rPr>
          <w:rFonts w:ascii="Times New Roman" w:eastAsia="Times New Roman" w:hAnsi="Times New Roman" w:cs="Times New Roman"/>
          <w:sz w:val="20"/>
          <w:szCs w:val="20"/>
          <w:lang w:eastAsia="pt-BR"/>
        </w:rPr>
      </w:pPr>
      <w:r w:rsidRPr="00740E34">
        <w:rPr>
          <w:rFonts w:ascii="Times New Roman" w:eastAsia="Times New Roman" w:hAnsi="Times New Roman" w:cs="Times New Roman"/>
          <w:b/>
          <w:bCs/>
          <w:sz w:val="20"/>
          <w:szCs w:val="20"/>
          <w:lang w:eastAsia="pt-BR"/>
        </w:rPr>
        <w:t>II –</w:t>
      </w:r>
      <w:r w:rsidRPr="00740E34">
        <w:rPr>
          <w:rFonts w:ascii="Times New Roman" w:eastAsia="Times New Roman" w:hAnsi="Times New Roman" w:cs="Times New Roman"/>
          <w:sz w:val="20"/>
          <w:szCs w:val="20"/>
          <w:lang w:eastAsia="pt-BR"/>
        </w:rPr>
        <w:t xml:space="preserve"> Elaboração dos Estudos Preliminares e do Mapa de Gerenciamento de Risco;</w:t>
      </w:r>
    </w:p>
    <w:p w14:paraId="3C461503" w14:textId="77777777" w:rsidR="00740E34" w:rsidRPr="00740E34" w:rsidRDefault="00740E34" w:rsidP="00740E34">
      <w:pPr>
        <w:spacing w:before="100" w:beforeAutospacing="1" w:after="0"/>
        <w:jc w:val="both"/>
        <w:rPr>
          <w:rFonts w:ascii="Times New Roman" w:hAnsi="Times New Roman" w:cs="Times New Roman"/>
          <w:sz w:val="20"/>
          <w:szCs w:val="20"/>
          <w:shd w:val="clear" w:color="auto" w:fill="FFFFFF"/>
        </w:rPr>
      </w:pPr>
      <w:r w:rsidRPr="00740E34">
        <w:rPr>
          <w:rFonts w:ascii="Times New Roman" w:eastAsia="Times New Roman" w:hAnsi="Times New Roman" w:cs="Times New Roman"/>
          <w:b/>
          <w:bCs/>
          <w:sz w:val="20"/>
          <w:szCs w:val="20"/>
          <w:lang w:eastAsia="pt-BR"/>
        </w:rPr>
        <w:t>III –</w:t>
      </w:r>
      <w:r w:rsidRPr="00740E34">
        <w:rPr>
          <w:rFonts w:ascii="Times New Roman" w:eastAsia="Times New Roman" w:hAnsi="Times New Roman" w:cs="Times New Roman"/>
          <w:sz w:val="20"/>
          <w:szCs w:val="20"/>
          <w:lang w:eastAsia="pt-BR"/>
        </w:rPr>
        <w:t xml:space="preserve"> Elaboração do</w:t>
      </w:r>
      <w:r w:rsidRPr="00740E34">
        <w:rPr>
          <w:rFonts w:ascii="Times New Roman" w:hAnsi="Times New Roman" w:cs="Times New Roman"/>
          <w:sz w:val="20"/>
          <w:szCs w:val="20"/>
          <w:shd w:val="clear" w:color="auto" w:fill="FFFFFF"/>
        </w:rPr>
        <w:t xml:space="preserve"> Projeto Básico ou Termo de Referência, a partir dos Estudos Preliminares e do Gerenciamento de Risco;</w:t>
      </w:r>
    </w:p>
    <w:p w14:paraId="67A0DF51" w14:textId="77777777" w:rsidR="00740E34" w:rsidRPr="00740E34" w:rsidRDefault="00740E34" w:rsidP="00740E34">
      <w:pPr>
        <w:spacing w:before="100" w:beforeAutospacing="1" w:after="0"/>
        <w:jc w:val="both"/>
        <w:rPr>
          <w:rFonts w:ascii="Times New Roman" w:hAnsi="Times New Roman" w:cs="Times New Roman"/>
          <w:sz w:val="20"/>
          <w:szCs w:val="20"/>
          <w:shd w:val="clear" w:color="auto" w:fill="FFFFFF"/>
        </w:rPr>
      </w:pPr>
      <w:r w:rsidRPr="00740E34">
        <w:rPr>
          <w:rFonts w:ascii="Times New Roman" w:hAnsi="Times New Roman" w:cs="Times New Roman"/>
          <w:b/>
          <w:sz w:val="20"/>
          <w:szCs w:val="20"/>
          <w:shd w:val="clear" w:color="auto" w:fill="FFFFFF"/>
        </w:rPr>
        <w:t>IV–</w:t>
      </w:r>
      <w:r w:rsidRPr="00740E34">
        <w:rPr>
          <w:rFonts w:ascii="Times New Roman" w:hAnsi="Times New Roman" w:cs="Times New Roman"/>
          <w:sz w:val="20"/>
          <w:szCs w:val="20"/>
          <w:shd w:val="clear" w:color="auto" w:fill="FFFFFF"/>
        </w:rPr>
        <w:t xml:space="preserve"> Elaboração da Pesquisa de Preços contendo os seguintes Documentos: Relatório de Pesquisa de Preços, Mapa Comparativo de Preços e Planilhas de Custo e Formação de Preços (quando se tratar de serviços com regime de dedicação exclusiva de mão de obra). </w:t>
      </w:r>
    </w:p>
    <w:p w14:paraId="21A40E5A" w14:textId="77777777" w:rsidR="00740E34" w:rsidRPr="00740E34" w:rsidRDefault="00740E34" w:rsidP="00740E34">
      <w:pPr>
        <w:spacing w:before="100" w:beforeAutospacing="1" w:after="0"/>
        <w:jc w:val="both"/>
        <w:rPr>
          <w:rFonts w:ascii="Times New Roman" w:eastAsia="Times New Roman" w:hAnsi="Times New Roman" w:cs="Times New Roman"/>
          <w:sz w:val="20"/>
          <w:szCs w:val="20"/>
          <w:lang w:eastAsia="pt-BR"/>
        </w:rPr>
      </w:pPr>
      <w:r w:rsidRPr="00740E34">
        <w:rPr>
          <w:rFonts w:ascii="Times New Roman" w:eastAsia="Times New Roman" w:hAnsi="Times New Roman" w:cs="Times New Roman"/>
          <w:b/>
          <w:bCs/>
          <w:sz w:val="20"/>
          <w:szCs w:val="20"/>
          <w:lang w:eastAsia="pt-BR"/>
        </w:rPr>
        <w:t>§ 1º</w:t>
      </w:r>
      <w:r w:rsidRPr="00740E34">
        <w:rPr>
          <w:rFonts w:ascii="Times New Roman" w:eastAsia="Times New Roman" w:hAnsi="Times New Roman" w:cs="Times New Roman"/>
          <w:sz w:val="20"/>
          <w:szCs w:val="20"/>
          <w:lang w:eastAsia="pt-BR"/>
        </w:rPr>
        <w:t xml:space="preserve"> A equipe de Planejamento da Contratação é o conjunto de servidores, que reúnem as competências necessárias à completa execução das etapas de Planejamento da Contratação, o que inclui conhecimentos sobre aspectos técnicos e de uso do objeto, licitações e contratos, dentre outros.</w:t>
      </w:r>
    </w:p>
    <w:p w14:paraId="2DC76A10" w14:textId="77777777" w:rsidR="00740E34" w:rsidRPr="00740E34" w:rsidRDefault="00740E34" w:rsidP="00740E34">
      <w:pPr>
        <w:spacing w:before="100" w:beforeAutospacing="1" w:after="0"/>
        <w:jc w:val="both"/>
        <w:rPr>
          <w:rFonts w:ascii="Times New Roman" w:eastAsia="Times New Roman" w:hAnsi="Times New Roman" w:cs="Times New Roman"/>
          <w:sz w:val="20"/>
          <w:szCs w:val="20"/>
          <w:lang w:eastAsia="pt-BR"/>
        </w:rPr>
      </w:pPr>
      <w:r w:rsidRPr="00740E34">
        <w:rPr>
          <w:rFonts w:ascii="Times New Roman" w:eastAsia="Times New Roman" w:hAnsi="Times New Roman" w:cs="Times New Roman"/>
          <w:b/>
          <w:bCs/>
          <w:sz w:val="20"/>
          <w:szCs w:val="20"/>
          <w:lang w:eastAsia="pt-BR"/>
        </w:rPr>
        <w:t>§ 2º</w:t>
      </w:r>
      <w:r w:rsidRPr="00740E34">
        <w:rPr>
          <w:rFonts w:ascii="Times New Roman" w:eastAsia="Times New Roman" w:hAnsi="Times New Roman" w:cs="Times New Roman"/>
          <w:sz w:val="20"/>
          <w:szCs w:val="20"/>
          <w:lang w:eastAsia="pt-BR"/>
        </w:rPr>
        <w:t xml:space="preserve"> Os integrantes da equipe de Planejamento da Contratação devem ter ciência expressa da indicação das suas respectivas atribuições antes de serem formalmente designados. </w:t>
      </w:r>
    </w:p>
    <w:p w14:paraId="563CB9B5" w14:textId="77777777" w:rsidR="00740E34" w:rsidRPr="00740E34" w:rsidRDefault="00740E34" w:rsidP="00740E34">
      <w:pPr>
        <w:spacing w:before="100" w:beforeAutospacing="1" w:after="0"/>
        <w:jc w:val="both"/>
        <w:rPr>
          <w:rFonts w:ascii="Times New Roman" w:eastAsia="Times New Roman" w:hAnsi="Times New Roman" w:cs="Times New Roman"/>
          <w:sz w:val="20"/>
          <w:szCs w:val="20"/>
          <w:lang w:eastAsia="pt-BR"/>
        </w:rPr>
      </w:pPr>
      <w:r w:rsidRPr="00740E34">
        <w:rPr>
          <w:rFonts w:ascii="Times New Roman" w:eastAsia="Times New Roman" w:hAnsi="Times New Roman" w:cs="Times New Roman"/>
          <w:b/>
          <w:bCs/>
          <w:sz w:val="20"/>
          <w:szCs w:val="20"/>
          <w:lang w:eastAsia="pt-BR"/>
        </w:rPr>
        <w:t>§3º</w:t>
      </w:r>
      <w:r w:rsidRPr="00740E34">
        <w:rPr>
          <w:rFonts w:ascii="Times New Roman" w:eastAsia="Times New Roman" w:hAnsi="Times New Roman" w:cs="Times New Roman"/>
          <w:sz w:val="20"/>
          <w:szCs w:val="20"/>
          <w:lang w:eastAsia="pt-BR"/>
        </w:rPr>
        <w:t xml:space="preserve"> A constituição dessa equipe visa ao fortalecimento e estruturação do planejamento, a articulação entre as áreas e a minimização dos riscos intrínsecos à contração.</w:t>
      </w:r>
    </w:p>
    <w:p w14:paraId="1FD7CB6D" w14:textId="246477B1" w:rsidR="00740E34" w:rsidRPr="00740E34" w:rsidRDefault="00740E34" w:rsidP="00740E34">
      <w:pPr>
        <w:spacing w:before="100" w:beforeAutospacing="1" w:after="0"/>
        <w:jc w:val="both"/>
        <w:rPr>
          <w:rFonts w:ascii="Times New Roman" w:eastAsia="Times New Roman" w:hAnsi="Times New Roman" w:cs="Times New Roman"/>
          <w:sz w:val="20"/>
          <w:szCs w:val="20"/>
          <w:lang w:eastAsia="pt-BR"/>
        </w:rPr>
      </w:pPr>
      <w:r w:rsidRPr="00740E34">
        <w:rPr>
          <w:rFonts w:ascii="Times New Roman" w:eastAsia="Times New Roman" w:hAnsi="Times New Roman" w:cs="Times New Roman"/>
          <w:b/>
          <w:bCs/>
          <w:sz w:val="20"/>
          <w:szCs w:val="20"/>
          <w:lang w:eastAsia="pt-BR"/>
        </w:rPr>
        <w:t>Art. 2º.</w:t>
      </w:r>
      <w:r w:rsidRPr="00740E34">
        <w:rPr>
          <w:rFonts w:ascii="Times New Roman" w:eastAsia="Times New Roman" w:hAnsi="Times New Roman" w:cs="Times New Roman"/>
          <w:sz w:val="20"/>
          <w:szCs w:val="20"/>
          <w:lang w:eastAsia="pt-BR"/>
        </w:rPr>
        <w:t xml:space="preserve"> Nas Contratações de Serviços de Tecnologia da Informação-TIC, os membros da equipe de planejamento, indicados no </w:t>
      </w:r>
      <w:proofErr w:type="spellStart"/>
      <w:r w:rsidRPr="00740E34">
        <w:rPr>
          <w:rFonts w:ascii="Times New Roman" w:eastAsia="Times New Roman" w:hAnsi="Times New Roman" w:cs="Times New Roman"/>
          <w:sz w:val="20"/>
          <w:szCs w:val="20"/>
          <w:lang w:eastAsia="pt-BR"/>
        </w:rPr>
        <w:t>Art</w:t>
      </w:r>
      <w:proofErr w:type="spellEnd"/>
      <w:r w:rsidRPr="00740E34">
        <w:rPr>
          <w:rFonts w:ascii="Times New Roman" w:eastAsia="Times New Roman" w:hAnsi="Times New Roman" w:cs="Times New Roman"/>
          <w:sz w:val="20"/>
          <w:szCs w:val="20"/>
          <w:lang w:eastAsia="pt-BR"/>
        </w:rPr>
        <w:t xml:space="preserve"> 4, II desta Portaria, se distribuem da seguinte forma e deverão seguir o disposto na Instrução Normativa SGD/ME nº 94, de 23 de dezembro de 2022:</w:t>
      </w:r>
    </w:p>
    <w:p w14:paraId="34A3E692" w14:textId="77777777" w:rsidR="00740E34" w:rsidRPr="00740E34" w:rsidRDefault="00740E34" w:rsidP="00740E34">
      <w:pPr>
        <w:pStyle w:val="PargrafodaLista"/>
        <w:numPr>
          <w:ilvl w:val="0"/>
          <w:numId w:val="3"/>
        </w:numPr>
        <w:tabs>
          <w:tab w:val="left" w:pos="993"/>
        </w:tabs>
        <w:spacing w:before="120" w:after="120" w:line="240" w:lineRule="auto"/>
        <w:ind w:hanging="11"/>
        <w:contextualSpacing w:val="0"/>
        <w:jc w:val="both"/>
        <w:rPr>
          <w:rFonts w:ascii="Times New Roman" w:eastAsia="Times New Roman" w:hAnsi="Times New Roman" w:cs="Times New Roman"/>
          <w:sz w:val="20"/>
          <w:szCs w:val="20"/>
          <w:lang w:eastAsia="pt-BR"/>
        </w:rPr>
      </w:pPr>
      <w:r w:rsidRPr="00740E34">
        <w:rPr>
          <w:rFonts w:ascii="Times New Roman" w:eastAsia="Times New Roman" w:hAnsi="Times New Roman" w:cs="Times New Roman"/>
          <w:sz w:val="20"/>
          <w:szCs w:val="20"/>
          <w:lang w:eastAsia="pt-BR"/>
        </w:rPr>
        <w:t>Integrante Técnico: servidor representante da Área de TIC.</w:t>
      </w:r>
    </w:p>
    <w:p w14:paraId="0ED13DF1" w14:textId="77777777" w:rsidR="00740E34" w:rsidRPr="00740E34" w:rsidRDefault="00740E34" w:rsidP="00740E34">
      <w:pPr>
        <w:pStyle w:val="PargrafodaLista"/>
        <w:numPr>
          <w:ilvl w:val="0"/>
          <w:numId w:val="3"/>
        </w:numPr>
        <w:tabs>
          <w:tab w:val="left" w:pos="993"/>
        </w:tabs>
        <w:spacing w:before="120" w:after="120" w:line="240" w:lineRule="auto"/>
        <w:ind w:hanging="11"/>
        <w:contextualSpacing w:val="0"/>
        <w:jc w:val="both"/>
        <w:rPr>
          <w:rFonts w:ascii="Times New Roman" w:eastAsia="Times New Roman" w:hAnsi="Times New Roman" w:cs="Times New Roman"/>
          <w:sz w:val="20"/>
          <w:szCs w:val="20"/>
          <w:lang w:eastAsia="pt-BR"/>
        </w:rPr>
      </w:pPr>
      <w:r w:rsidRPr="00740E34">
        <w:rPr>
          <w:rFonts w:ascii="Times New Roman" w:eastAsia="Times New Roman" w:hAnsi="Times New Roman" w:cs="Times New Roman"/>
          <w:sz w:val="20"/>
          <w:szCs w:val="20"/>
          <w:lang w:eastAsia="pt-BR"/>
        </w:rPr>
        <w:t>Integrante Administrativo: servidor representante da Área Administrativa.</w:t>
      </w:r>
    </w:p>
    <w:p w14:paraId="0C42044C" w14:textId="77777777" w:rsidR="00740E34" w:rsidRPr="00740E34" w:rsidRDefault="00740E34" w:rsidP="00740E34">
      <w:pPr>
        <w:pStyle w:val="PargrafodaLista"/>
        <w:numPr>
          <w:ilvl w:val="0"/>
          <w:numId w:val="3"/>
        </w:numPr>
        <w:tabs>
          <w:tab w:val="left" w:pos="993"/>
        </w:tabs>
        <w:spacing w:before="120" w:after="120" w:line="240" w:lineRule="auto"/>
        <w:ind w:hanging="11"/>
        <w:contextualSpacing w:val="0"/>
        <w:jc w:val="both"/>
        <w:rPr>
          <w:rFonts w:ascii="Times New Roman" w:eastAsia="Times New Roman" w:hAnsi="Times New Roman" w:cs="Times New Roman"/>
          <w:sz w:val="20"/>
          <w:szCs w:val="20"/>
          <w:lang w:eastAsia="pt-BR"/>
        </w:rPr>
      </w:pPr>
      <w:r w:rsidRPr="00740E34">
        <w:rPr>
          <w:rFonts w:ascii="Times New Roman" w:eastAsia="Times New Roman" w:hAnsi="Times New Roman" w:cs="Times New Roman"/>
          <w:sz w:val="20"/>
          <w:szCs w:val="20"/>
          <w:lang w:eastAsia="pt-BR"/>
        </w:rPr>
        <w:t>Integrante Requisitante: servidor representante da Área Requisitante da solução.</w:t>
      </w:r>
    </w:p>
    <w:p w14:paraId="2B88EDCF" w14:textId="62B82D82" w:rsidR="004A6AA0" w:rsidRDefault="00740E34" w:rsidP="004A6AA0">
      <w:pPr>
        <w:spacing w:before="100" w:beforeAutospacing="1" w:after="0"/>
        <w:jc w:val="both"/>
        <w:rPr>
          <w:rFonts w:ascii="Times New Roman" w:eastAsia="Times New Roman" w:hAnsi="Times New Roman" w:cs="Times New Roman"/>
          <w:sz w:val="20"/>
          <w:szCs w:val="20"/>
          <w:lang w:eastAsia="pt-BR"/>
        </w:rPr>
      </w:pPr>
      <w:r w:rsidRPr="00740E34">
        <w:rPr>
          <w:rFonts w:ascii="Times New Roman" w:eastAsia="Times New Roman" w:hAnsi="Times New Roman" w:cs="Times New Roman"/>
          <w:b/>
          <w:bCs/>
          <w:sz w:val="20"/>
          <w:szCs w:val="20"/>
          <w:lang w:eastAsia="pt-BR"/>
        </w:rPr>
        <w:t>Art. 3º.</w:t>
      </w:r>
      <w:r w:rsidRPr="00740E34">
        <w:rPr>
          <w:rFonts w:ascii="Times New Roman" w:eastAsia="Times New Roman" w:hAnsi="Times New Roman" w:cs="Times New Roman"/>
          <w:sz w:val="20"/>
          <w:szCs w:val="20"/>
          <w:lang w:eastAsia="pt-BR"/>
        </w:rPr>
        <w:t xml:space="preserve"> A equipe de planejamento da contratação deverá observar, no desempenho das suas funções, as normativas do Governo Federal que vierem a entrar em vigência e que serão recepcionadas por esta portaria, inclusive sobre ela prevalecendo, caso haja conflito das suas redações.</w:t>
      </w:r>
    </w:p>
    <w:p w14:paraId="4EB6B449" w14:textId="77777777" w:rsidR="002B066D" w:rsidRPr="004A6AA0" w:rsidRDefault="002B066D" w:rsidP="002B066D">
      <w:pPr>
        <w:spacing w:before="120" w:after="0" w:line="240" w:lineRule="auto"/>
        <w:jc w:val="both"/>
        <w:rPr>
          <w:rFonts w:ascii="Times New Roman" w:eastAsia="Times New Roman" w:hAnsi="Times New Roman" w:cs="Times New Roman"/>
          <w:sz w:val="20"/>
          <w:szCs w:val="20"/>
          <w:lang w:eastAsia="pt-BR"/>
        </w:rPr>
      </w:pPr>
    </w:p>
    <w:p w14:paraId="5A704EC1" w14:textId="77777777" w:rsidR="00017013" w:rsidRPr="00017013" w:rsidRDefault="00050ECD" w:rsidP="00017013">
      <w:pP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Art. 4</w:t>
      </w:r>
      <w:r w:rsidRPr="00740E34">
        <w:rPr>
          <w:rFonts w:ascii="Times New Roman" w:eastAsia="Times New Roman" w:hAnsi="Times New Roman" w:cs="Times New Roman"/>
          <w:b/>
          <w:bCs/>
          <w:sz w:val="20"/>
          <w:szCs w:val="20"/>
          <w:lang w:eastAsia="pt-BR"/>
        </w:rPr>
        <w:t>º.</w:t>
      </w:r>
      <w:r>
        <w:rPr>
          <w:rFonts w:ascii="Times New Roman" w:eastAsia="Times New Roman" w:hAnsi="Times New Roman" w:cs="Times New Roman"/>
          <w:b/>
          <w:bCs/>
          <w:sz w:val="20"/>
          <w:szCs w:val="20"/>
          <w:lang w:eastAsia="pt-BR"/>
        </w:rPr>
        <w:t xml:space="preserve"> </w:t>
      </w:r>
      <w:r w:rsidR="00017013" w:rsidRPr="00017013">
        <w:rPr>
          <w:rFonts w:ascii="Times New Roman" w:eastAsia="Times New Roman" w:hAnsi="Times New Roman" w:cs="Times New Roman"/>
          <w:bCs/>
          <w:sz w:val="20"/>
          <w:szCs w:val="20"/>
          <w:lang w:eastAsia="pt-BR"/>
        </w:rPr>
        <w:t>Caberá ao agente de contratação, em especial:</w:t>
      </w:r>
    </w:p>
    <w:p w14:paraId="218A33EE" w14:textId="2BECC1CE" w:rsidR="00017013" w:rsidRPr="00017013" w:rsidRDefault="004A6AA0" w:rsidP="00017013">
      <w:pPr>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I - T</w:t>
      </w:r>
      <w:r w:rsidR="00017013" w:rsidRPr="00017013">
        <w:rPr>
          <w:rFonts w:ascii="Times New Roman" w:eastAsia="Times New Roman" w:hAnsi="Times New Roman" w:cs="Times New Roman"/>
          <w:bCs/>
          <w:sz w:val="20"/>
          <w:szCs w:val="20"/>
          <w:lang w:eastAsia="pt-BR"/>
        </w:rPr>
        <w:t>omar decisões em prol da boa condução da licitação, dar impulso ao procedimento, inclusive por meio de demandas às áreas das unidades de contratações, descentralizadas ou não, para fins de saneamento da fase preparatória, caso necessário;</w:t>
      </w:r>
    </w:p>
    <w:p w14:paraId="4DF707ED" w14:textId="4F50BDFA" w:rsidR="00017013" w:rsidRPr="00017013" w:rsidRDefault="004A6AA0" w:rsidP="00017013">
      <w:pPr>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II - A</w:t>
      </w:r>
      <w:r w:rsidR="00017013" w:rsidRPr="00017013">
        <w:rPr>
          <w:rFonts w:ascii="Times New Roman" w:eastAsia="Times New Roman" w:hAnsi="Times New Roman" w:cs="Times New Roman"/>
          <w:bCs/>
          <w:sz w:val="20"/>
          <w:szCs w:val="20"/>
          <w:lang w:eastAsia="pt-BR"/>
        </w:rPr>
        <w:t>companhar os trâmites da licitação e promover diligências, se for o caso, para que o calendário de contratação de que trata o </w:t>
      </w:r>
      <w:hyperlink r:id="rId7" w:anchor="art11iii" w:history="1">
        <w:r w:rsidR="00017013" w:rsidRPr="00017013">
          <w:rPr>
            <w:rStyle w:val="Hyperlink"/>
            <w:rFonts w:ascii="Times New Roman" w:eastAsia="Times New Roman" w:hAnsi="Times New Roman" w:cs="Times New Roman"/>
            <w:bCs/>
            <w:sz w:val="20"/>
            <w:szCs w:val="20"/>
            <w:lang w:eastAsia="pt-BR"/>
          </w:rPr>
          <w:t>inciso III do caput do art. 11 do Decreto nº 10.947, de 25 de janeiro de 2022</w:t>
        </w:r>
      </w:hyperlink>
      <w:r w:rsidR="00017013" w:rsidRPr="00017013">
        <w:rPr>
          <w:rFonts w:ascii="Times New Roman" w:eastAsia="Times New Roman" w:hAnsi="Times New Roman" w:cs="Times New Roman"/>
          <w:bCs/>
          <w:sz w:val="20"/>
          <w:szCs w:val="20"/>
          <w:lang w:eastAsia="pt-BR"/>
        </w:rPr>
        <w:t>, seja cumprido, observado, ainda, o grau de prioridade da contratação; e</w:t>
      </w:r>
    </w:p>
    <w:p w14:paraId="4B1CE5BB" w14:textId="1CBB12ED" w:rsidR="00017013" w:rsidRPr="00017013" w:rsidRDefault="004A6AA0" w:rsidP="004A6AA0">
      <w:pPr>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III - C</w:t>
      </w:r>
      <w:r w:rsidR="00017013" w:rsidRPr="00017013">
        <w:rPr>
          <w:rFonts w:ascii="Times New Roman" w:eastAsia="Times New Roman" w:hAnsi="Times New Roman" w:cs="Times New Roman"/>
          <w:bCs/>
          <w:sz w:val="20"/>
          <w:szCs w:val="20"/>
          <w:lang w:eastAsia="pt-BR"/>
        </w:rPr>
        <w:t xml:space="preserve">onduzir e coordenar a sessão pública da licitação e promover as </w:t>
      </w:r>
      <w:r>
        <w:rPr>
          <w:rFonts w:ascii="Times New Roman" w:eastAsia="Times New Roman" w:hAnsi="Times New Roman" w:cs="Times New Roman"/>
          <w:bCs/>
          <w:sz w:val="20"/>
          <w:szCs w:val="20"/>
          <w:lang w:eastAsia="pt-BR"/>
        </w:rPr>
        <w:t xml:space="preserve">demais </w:t>
      </w:r>
      <w:r w:rsidR="00017013" w:rsidRPr="00017013">
        <w:rPr>
          <w:rFonts w:ascii="Times New Roman" w:eastAsia="Times New Roman" w:hAnsi="Times New Roman" w:cs="Times New Roman"/>
          <w:bCs/>
          <w:sz w:val="20"/>
          <w:szCs w:val="20"/>
          <w:lang w:eastAsia="pt-BR"/>
        </w:rPr>
        <w:t>ações</w:t>
      </w:r>
      <w:r>
        <w:rPr>
          <w:rFonts w:ascii="Times New Roman" w:eastAsia="Times New Roman" w:hAnsi="Times New Roman" w:cs="Times New Roman"/>
          <w:bCs/>
          <w:sz w:val="20"/>
          <w:szCs w:val="20"/>
          <w:lang w:eastAsia="pt-BR"/>
        </w:rPr>
        <w:t xml:space="preserve"> de que trata o art. 14 do Decreto 11.246</w:t>
      </w:r>
      <w:r w:rsidRPr="004A6AA0">
        <w:t xml:space="preserve"> </w:t>
      </w:r>
      <w:r w:rsidRPr="004A6AA0">
        <w:rPr>
          <w:rFonts w:ascii="Times New Roman" w:eastAsia="Times New Roman" w:hAnsi="Times New Roman" w:cs="Times New Roman"/>
          <w:bCs/>
          <w:sz w:val="20"/>
          <w:szCs w:val="20"/>
          <w:lang w:eastAsia="pt-BR"/>
        </w:rPr>
        <w:t>/</w:t>
      </w:r>
      <w:r>
        <w:rPr>
          <w:rFonts w:ascii="Times New Roman" w:eastAsia="Times New Roman" w:hAnsi="Times New Roman" w:cs="Times New Roman"/>
          <w:bCs/>
          <w:sz w:val="20"/>
          <w:szCs w:val="20"/>
          <w:lang w:eastAsia="pt-BR"/>
        </w:rPr>
        <w:t>2022.</w:t>
      </w:r>
    </w:p>
    <w:p w14:paraId="0E97369D" w14:textId="335B7839" w:rsidR="00050ECD" w:rsidRPr="00E9260C" w:rsidRDefault="00050ECD" w:rsidP="00E9260C">
      <w:pPr>
        <w:rPr>
          <w:rFonts w:ascii="Times New Roman" w:eastAsia="Times New Roman" w:hAnsi="Times New Roman" w:cs="Times New Roman"/>
          <w:bCs/>
          <w:sz w:val="20"/>
          <w:szCs w:val="20"/>
          <w:lang w:eastAsia="pt-BR"/>
        </w:rPr>
      </w:pPr>
      <w:r>
        <w:rPr>
          <w:rFonts w:ascii="Times New Roman" w:eastAsia="Times New Roman" w:hAnsi="Times New Roman" w:cs="Times New Roman"/>
          <w:b/>
          <w:bCs/>
          <w:sz w:val="20"/>
          <w:szCs w:val="20"/>
          <w:lang w:eastAsia="pt-BR"/>
        </w:rPr>
        <w:t>§ 1</w:t>
      </w:r>
      <w:r w:rsidRPr="00740E34">
        <w:rPr>
          <w:rFonts w:ascii="Times New Roman" w:eastAsia="Times New Roman" w:hAnsi="Times New Roman" w:cs="Times New Roman"/>
          <w:b/>
          <w:bCs/>
          <w:sz w:val="20"/>
          <w:szCs w:val="20"/>
          <w:lang w:eastAsia="pt-BR"/>
        </w:rPr>
        <w:t>º</w:t>
      </w:r>
      <w:r>
        <w:rPr>
          <w:rFonts w:ascii="Times New Roman" w:eastAsia="Times New Roman" w:hAnsi="Times New Roman" w:cs="Times New Roman"/>
          <w:b/>
          <w:bCs/>
          <w:sz w:val="20"/>
          <w:szCs w:val="20"/>
          <w:lang w:eastAsia="pt-BR"/>
        </w:rPr>
        <w:t xml:space="preserve"> </w:t>
      </w:r>
      <w:r w:rsidRPr="00050ECD">
        <w:rPr>
          <w:rFonts w:ascii="Times New Roman" w:eastAsia="Times New Roman" w:hAnsi="Times New Roman" w:cs="Times New Roman"/>
          <w:bCs/>
          <w:sz w:val="20"/>
          <w:szCs w:val="20"/>
          <w:lang w:eastAsia="pt-BR"/>
        </w:rPr>
        <w:t xml:space="preserve">O Agente de Contratação será designado em Portaria própria emitida </w:t>
      </w:r>
      <w:r w:rsidR="003869EC">
        <w:rPr>
          <w:rFonts w:ascii="Times New Roman" w:eastAsia="Times New Roman" w:hAnsi="Times New Roman" w:cs="Times New Roman"/>
          <w:bCs/>
          <w:sz w:val="20"/>
          <w:szCs w:val="20"/>
          <w:lang w:eastAsia="pt-BR"/>
        </w:rPr>
        <w:t xml:space="preserve">pela </w:t>
      </w:r>
      <w:r w:rsidRPr="00050ECD">
        <w:rPr>
          <w:rFonts w:ascii="Times New Roman" w:eastAsia="Times New Roman" w:hAnsi="Times New Roman" w:cs="Times New Roman"/>
          <w:bCs/>
          <w:sz w:val="20"/>
          <w:szCs w:val="20"/>
          <w:lang w:eastAsia="pt-BR"/>
        </w:rPr>
        <w:t>PROAD/UFSC.</w:t>
      </w:r>
    </w:p>
    <w:sectPr w:rsidR="00050ECD" w:rsidRPr="00E9260C" w:rsidSect="00CD0C9F">
      <w:pgSz w:w="11906" w:h="16838"/>
      <w:pgMar w:top="567" w:right="1134" w:bottom="28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ice Helena Mantovani" w:date="2023-08-22T09:58:00Z" w:initials="JHM">
    <w:p w14:paraId="2024E996" w14:textId="0D15994D" w:rsidR="009B0103" w:rsidRDefault="009B0103">
      <w:pPr>
        <w:pStyle w:val="Textodecomentrio"/>
      </w:pPr>
      <w:r>
        <w:rPr>
          <w:rStyle w:val="Refdecomentrio"/>
        </w:rPr>
        <w:annotationRef/>
      </w:r>
      <w:r>
        <w:rPr>
          <w:rFonts w:ascii="Times New Roman" w:hAnsi="Times New Roman" w:cs="Times New Roman"/>
        </w:rPr>
        <w:t>Encaminhar este documento, preenchido e assinado, CCT/DPC para emissão da Portaria da Equipe de Planejamento.</w:t>
      </w:r>
    </w:p>
  </w:comment>
  <w:comment w:id="1" w:author="Joice Helena Mantovani" w:date="2023-08-22T10:45:00Z" w:initials="JHM">
    <w:p w14:paraId="54338114" w14:textId="77777777" w:rsidR="00665566" w:rsidRDefault="00665566" w:rsidP="00665566">
      <w:pPr>
        <w:pStyle w:val="Textodecomentrio"/>
      </w:pPr>
      <w:r>
        <w:rPr>
          <w:rStyle w:val="Refdecomentrio"/>
        </w:rPr>
        <w:annotationRef/>
      </w:r>
    </w:p>
    <w:p w14:paraId="4E7D1A94" w14:textId="1F30657B" w:rsidR="00665566" w:rsidRDefault="00665566" w:rsidP="00665566">
      <w:pPr>
        <w:pStyle w:val="Textodecomentrio"/>
        <w:numPr>
          <w:ilvl w:val="0"/>
          <w:numId w:val="5"/>
        </w:numPr>
      </w:pPr>
      <w:r>
        <w:t>A equipe de apoio é responsável por auxiliar o pregoeiro durante o certame. Por</w:t>
      </w:r>
      <w:r>
        <w:t xml:space="preserve"> exemplo; auxiliar na resposta aos</w:t>
      </w:r>
      <w:r>
        <w:t xml:space="preserve"> questionamentos e pedidos de impugnações do Edital de licitação realizados pelos licitantes.</w:t>
      </w:r>
      <w:bookmarkStart w:id="2" w:name="_GoBack"/>
      <w:bookmarkEnd w:id="2"/>
    </w:p>
    <w:p w14:paraId="30717243" w14:textId="77777777" w:rsidR="00665566" w:rsidRDefault="00665566" w:rsidP="00665566">
      <w:pPr>
        <w:pStyle w:val="Textodecomentrio"/>
      </w:pPr>
      <w:r>
        <w:t>.</w:t>
      </w:r>
    </w:p>
    <w:p w14:paraId="0B394DA8" w14:textId="77777777" w:rsidR="00665566" w:rsidRDefault="00665566" w:rsidP="00665566">
      <w:pPr>
        <w:pStyle w:val="Textodecomentrio"/>
        <w:numPr>
          <w:ilvl w:val="0"/>
          <w:numId w:val="5"/>
        </w:numPr>
      </w:pPr>
      <w:r>
        <w:t>Para as contratações realizadas através de dispensa e inexigibilidade de licitação, não há necessidade de indicação de membros para a equipe de apoio.</w:t>
      </w:r>
    </w:p>
    <w:p w14:paraId="3064ED4A" w14:textId="77777777" w:rsidR="00665566" w:rsidRDefault="00665566" w:rsidP="00665566">
      <w:pPr>
        <w:pStyle w:val="Textodecomentrio"/>
      </w:pPr>
    </w:p>
    <w:p w14:paraId="738AA3EB" w14:textId="5C560EB7" w:rsidR="00665566" w:rsidRDefault="00665566" w:rsidP="00665566">
      <w:pPr>
        <w:pStyle w:val="Textodecomentrio"/>
        <w:numPr>
          <w:ilvl w:val="0"/>
          <w:numId w:val="5"/>
        </w:numPr>
      </w:pPr>
      <w:r>
        <w:t>Os membros da equipe de apoio podem ser os mesmos da equipe de planejamento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D7C"/>
    <w:multiLevelType w:val="hybridMultilevel"/>
    <w:tmpl w:val="CA1E90B0"/>
    <w:lvl w:ilvl="0" w:tplc="079E77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86B29CA"/>
    <w:multiLevelType w:val="hybridMultilevel"/>
    <w:tmpl w:val="A4B88E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FA30346"/>
    <w:multiLevelType w:val="hybridMultilevel"/>
    <w:tmpl w:val="073CD668"/>
    <w:lvl w:ilvl="0" w:tplc="1102D0AC">
      <w:start w:val="1"/>
      <w:numFmt w:val="lowerLetter"/>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F293FE0"/>
    <w:multiLevelType w:val="hybridMultilevel"/>
    <w:tmpl w:val="B11C13D2"/>
    <w:lvl w:ilvl="0" w:tplc="D0ACF8AA">
      <w:start w:val="1"/>
      <w:numFmt w:val="lowerLetter"/>
      <w:lvlText w:val="%1)"/>
      <w:lvlJc w:val="left"/>
      <w:pPr>
        <w:ind w:left="1065" w:hanging="360"/>
      </w:pPr>
      <w:rPr>
        <w:rFonts w:ascii="Times New Roman" w:hAnsi="Times New Roman" w:cs="Times New Roman" w:hint="default"/>
        <w:color w:val="000000"/>
        <w:sz w:val="22"/>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7FCC14FA"/>
    <w:multiLevelType w:val="multilevel"/>
    <w:tmpl w:val="DAB86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1B"/>
    <w:rsid w:val="00017013"/>
    <w:rsid w:val="00050ECD"/>
    <w:rsid w:val="000554DF"/>
    <w:rsid w:val="00062DB8"/>
    <w:rsid w:val="00081BBA"/>
    <w:rsid w:val="00083847"/>
    <w:rsid w:val="00085FB4"/>
    <w:rsid w:val="000B5C8E"/>
    <w:rsid w:val="000C47AE"/>
    <w:rsid w:val="000E050D"/>
    <w:rsid w:val="000F65C2"/>
    <w:rsid w:val="0018090D"/>
    <w:rsid w:val="00197585"/>
    <w:rsid w:val="001A145D"/>
    <w:rsid w:val="001B6477"/>
    <w:rsid w:val="002740BB"/>
    <w:rsid w:val="002B066D"/>
    <w:rsid w:val="002E7863"/>
    <w:rsid w:val="003625D0"/>
    <w:rsid w:val="003869EC"/>
    <w:rsid w:val="003A2E34"/>
    <w:rsid w:val="003E7A1B"/>
    <w:rsid w:val="003F1999"/>
    <w:rsid w:val="003F5D77"/>
    <w:rsid w:val="00424330"/>
    <w:rsid w:val="004A6AA0"/>
    <w:rsid w:val="004E3D5E"/>
    <w:rsid w:val="0050654F"/>
    <w:rsid w:val="005246DB"/>
    <w:rsid w:val="005709B1"/>
    <w:rsid w:val="005B4BBB"/>
    <w:rsid w:val="005C489A"/>
    <w:rsid w:val="00644321"/>
    <w:rsid w:val="00653D15"/>
    <w:rsid w:val="00665566"/>
    <w:rsid w:val="00667005"/>
    <w:rsid w:val="006B5663"/>
    <w:rsid w:val="006D4855"/>
    <w:rsid w:val="007162BE"/>
    <w:rsid w:val="007242DA"/>
    <w:rsid w:val="00740E34"/>
    <w:rsid w:val="007420DD"/>
    <w:rsid w:val="00787175"/>
    <w:rsid w:val="007912A9"/>
    <w:rsid w:val="007E40B8"/>
    <w:rsid w:val="007E5FD5"/>
    <w:rsid w:val="008048A2"/>
    <w:rsid w:val="008200B7"/>
    <w:rsid w:val="00894807"/>
    <w:rsid w:val="00920329"/>
    <w:rsid w:val="00953358"/>
    <w:rsid w:val="0098514F"/>
    <w:rsid w:val="009B0103"/>
    <w:rsid w:val="00A15EF4"/>
    <w:rsid w:val="00A26317"/>
    <w:rsid w:val="00A40DA2"/>
    <w:rsid w:val="00A57C12"/>
    <w:rsid w:val="00A704A9"/>
    <w:rsid w:val="00A83D95"/>
    <w:rsid w:val="00AE39A8"/>
    <w:rsid w:val="00B141B8"/>
    <w:rsid w:val="00B369C9"/>
    <w:rsid w:val="00B43683"/>
    <w:rsid w:val="00B744B1"/>
    <w:rsid w:val="00B835A0"/>
    <w:rsid w:val="00BC5523"/>
    <w:rsid w:val="00BC66AD"/>
    <w:rsid w:val="00BD1F14"/>
    <w:rsid w:val="00BE4846"/>
    <w:rsid w:val="00C00F0F"/>
    <w:rsid w:val="00C3663C"/>
    <w:rsid w:val="00C36D4D"/>
    <w:rsid w:val="00C62D48"/>
    <w:rsid w:val="00C66729"/>
    <w:rsid w:val="00CC086B"/>
    <w:rsid w:val="00CD0C9F"/>
    <w:rsid w:val="00CF501B"/>
    <w:rsid w:val="00D07367"/>
    <w:rsid w:val="00D34C47"/>
    <w:rsid w:val="00D618E1"/>
    <w:rsid w:val="00D94EAC"/>
    <w:rsid w:val="00DE50F8"/>
    <w:rsid w:val="00E262DC"/>
    <w:rsid w:val="00E47EF5"/>
    <w:rsid w:val="00E72DED"/>
    <w:rsid w:val="00E9260C"/>
    <w:rsid w:val="00EB1702"/>
    <w:rsid w:val="00EC5FC6"/>
    <w:rsid w:val="00EC6078"/>
    <w:rsid w:val="00EF2DB0"/>
    <w:rsid w:val="00EF7BD5"/>
    <w:rsid w:val="00F001B5"/>
    <w:rsid w:val="00F03998"/>
    <w:rsid w:val="00F04246"/>
    <w:rsid w:val="00F056AE"/>
    <w:rsid w:val="00F140D9"/>
    <w:rsid w:val="00F76830"/>
    <w:rsid w:val="00FA16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TR">
    <w:name w:val="Subtítulo TR"/>
    <w:basedOn w:val="Normal"/>
    <w:next w:val="Normal"/>
    <w:link w:val="SubttuloTRChar"/>
    <w:qFormat/>
    <w:rsid w:val="001A145D"/>
    <w:pPr>
      <w:autoSpaceDE w:val="0"/>
      <w:autoSpaceDN w:val="0"/>
      <w:adjustRightInd w:val="0"/>
      <w:spacing w:before="240" w:after="240" w:line="240" w:lineRule="auto"/>
      <w:jc w:val="both"/>
    </w:pPr>
    <w:rPr>
      <w:rFonts w:ascii="Times New Roman" w:eastAsia="MS Mincho" w:hAnsi="Times New Roman"/>
      <w:b/>
      <w:color w:val="000000"/>
      <w:sz w:val="24"/>
      <w:szCs w:val="24"/>
      <w:lang w:eastAsia="ja-JP"/>
    </w:rPr>
  </w:style>
  <w:style w:type="character" w:customStyle="1" w:styleId="SubttuloTRChar">
    <w:name w:val="Subtítulo TR Char"/>
    <w:basedOn w:val="Fontepargpadro"/>
    <w:link w:val="SubttuloTR"/>
    <w:rsid w:val="001A145D"/>
    <w:rPr>
      <w:rFonts w:ascii="Times New Roman" w:eastAsia="MS Mincho" w:hAnsi="Times New Roman"/>
      <w:b/>
      <w:color w:val="000000"/>
      <w:sz w:val="24"/>
      <w:szCs w:val="24"/>
      <w:lang w:eastAsia="ja-JP"/>
    </w:rPr>
  </w:style>
  <w:style w:type="table" w:styleId="Tabelacomgrade">
    <w:name w:val="Table Grid"/>
    <w:basedOn w:val="Tabelanormal"/>
    <w:uiPriority w:val="59"/>
    <w:rsid w:val="005C4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BC66AD"/>
    <w:rPr>
      <w:sz w:val="16"/>
      <w:szCs w:val="16"/>
    </w:rPr>
  </w:style>
  <w:style w:type="paragraph" w:styleId="Textodecomentrio">
    <w:name w:val="annotation text"/>
    <w:basedOn w:val="Normal"/>
    <w:link w:val="TextodecomentrioChar"/>
    <w:uiPriority w:val="99"/>
    <w:semiHidden/>
    <w:unhideWhenUsed/>
    <w:rsid w:val="00BC66A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66AD"/>
    <w:rPr>
      <w:sz w:val="20"/>
      <w:szCs w:val="20"/>
    </w:rPr>
  </w:style>
  <w:style w:type="paragraph" w:styleId="Assuntodocomentrio">
    <w:name w:val="annotation subject"/>
    <w:basedOn w:val="Textodecomentrio"/>
    <w:next w:val="Textodecomentrio"/>
    <w:link w:val="AssuntodocomentrioChar"/>
    <w:uiPriority w:val="99"/>
    <w:semiHidden/>
    <w:unhideWhenUsed/>
    <w:rsid w:val="00BC66AD"/>
    <w:rPr>
      <w:b/>
      <w:bCs/>
    </w:rPr>
  </w:style>
  <w:style w:type="character" w:customStyle="1" w:styleId="AssuntodocomentrioChar">
    <w:name w:val="Assunto do comentário Char"/>
    <w:basedOn w:val="TextodecomentrioChar"/>
    <w:link w:val="Assuntodocomentrio"/>
    <w:uiPriority w:val="99"/>
    <w:semiHidden/>
    <w:rsid w:val="00BC66AD"/>
    <w:rPr>
      <w:b/>
      <w:bCs/>
      <w:sz w:val="20"/>
      <w:szCs w:val="20"/>
    </w:rPr>
  </w:style>
  <w:style w:type="paragraph" w:styleId="Textodebalo">
    <w:name w:val="Balloon Text"/>
    <w:basedOn w:val="Normal"/>
    <w:link w:val="TextodebaloChar"/>
    <w:uiPriority w:val="99"/>
    <w:semiHidden/>
    <w:unhideWhenUsed/>
    <w:rsid w:val="00BC66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66AD"/>
    <w:rPr>
      <w:rFonts w:ascii="Segoe UI" w:hAnsi="Segoe UI" w:cs="Segoe UI"/>
      <w:sz w:val="18"/>
      <w:szCs w:val="18"/>
    </w:rPr>
  </w:style>
  <w:style w:type="paragraph" w:styleId="PargrafodaLista">
    <w:name w:val="List Paragraph"/>
    <w:basedOn w:val="Normal"/>
    <w:uiPriority w:val="34"/>
    <w:qFormat/>
    <w:rsid w:val="00894807"/>
    <w:pPr>
      <w:ind w:left="720"/>
      <w:contextualSpacing/>
    </w:pPr>
  </w:style>
  <w:style w:type="character" w:styleId="Hyperlink">
    <w:name w:val="Hyperlink"/>
    <w:basedOn w:val="Fontepargpadro"/>
    <w:uiPriority w:val="99"/>
    <w:unhideWhenUsed/>
    <w:rsid w:val="00017013"/>
    <w:rPr>
      <w:color w:val="0000FF" w:themeColor="hyperlink"/>
      <w:u w:val="single"/>
    </w:rPr>
  </w:style>
  <w:style w:type="paragraph" w:styleId="NormalWeb">
    <w:name w:val="Normal (Web)"/>
    <w:basedOn w:val="Normal"/>
    <w:uiPriority w:val="99"/>
    <w:semiHidden/>
    <w:unhideWhenUsed/>
    <w:rsid w:val="00B4368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TR">
    <w:name w:val="Subtítulo TR"/>
    <w:basedOn w:val="Normal"/>
    <w:next w:val="Normal"/>
    <w:link w:val="SubttuloTRChar"/>
    <w:qFormat/>
    <w:rsid w:val="001A145D"/>
    <w:pPr>
      <w:autoSpaceDE w:val="0"/>
      <w:autoSpaceDN w:val="0"/>
      <w:adjustRightInd w:val="0"/>
      <w:spacing w:before="240" w:after="240" w:line="240" w:lineRule="auto"/>
      <w:jc w:val="both"/>
    </w:pPr>
    <w:rPr>
      <w:rFonts w:ascii="Times New Roman" w:eastAsia="MS Mincho" w:hAnsi="Times New Roman"/>
      <w:b/>
      <w:color w:val="000000"/>
      <w:sz w:val="24"/>
      <w:szCs w:val="24"/>
      <w:lang w:eastAsia="ja-JP"/>
    </w:rPr>
  </w:style>
  <w:style w:type="character" w:customStyle="1" w:styleId="SubttuloTRChar">
    <w:name w:val="Subtítulo TR Char"/>
    <w:basedOn w:val="Fontepargpadro"/>
    <w:link w:val="SubttuloTR"/>
    <w:rsid w:val="001A145D"/>
    <w:rPr>
      <w:rFonts w:ascii="Times New Roman" w:eastAsia="MS Mincho" w:hAnsi="Times New Roman"/>
      <w:b/>
      <w:color w:val="000000"/>
      <w:sz w:val="24"/>
      <w:szCs w:val="24"/>
      <w:lang w:eastAsia="ja-JP"/>
    </w:rPr>
  </w:style>
  <w:style w:type="table" w:styleId="Tabelacomgrade">
    <w:name w:val="Table Grid"/>
    <w:basedOn w:val="Tabelanormal"/>
    <w:uiPriority w:val="59"/>
    <w:rsid w:val="005C4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BC66AD"/>
    <w:rPr>
      <w:sz w:val="16"/>
      <w:szCs w:val="16"/>
    </w:rPr>
  </w:style>
  <w:style w:type="paragraph" w:styleId="Textodecomentrio">
    <w:name w:val="annotation text"/>
    <w:basedOn w:val="Normal"/>
    <w:link w:val="TextodecomentrioChar"/>
    <w:uiPriority w:val="99"/>
    <w:semiHidden/>
    <w:unhideWhenUsed/>
    <w:rsid w:val="00BC66A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66AD"/>
    <w:rPr>
      <w:sz w:val="20"/>
      <w:szCs w:val="20"/>
    </w:rPr>
  </w:style>
  <w:style w:type="paragraph" w:styleId="Assuntodocomentrio">
    <w:name w:val="annotation subject"/>
    <w:basedOn w:val="Textodecomentrio"/>
    <w:next w:val="Textodecomentrio"/>
    <w:link w:val="AssuntodocomentrioChar"/>
    <w:uiPriority w:val="99"/>
    <w:semiHidden/>
    <w:unhideWhenUsed/>
    <w:rsid w:val="00BC66AD"/>
    <w:rPr>
      <w:b/>
      <w:bCs/>
    </w:rPr>
  </w:style>
  <w:style w:type="character" w:customStyle="1" w:styleId="AssuntodocomentrioChar">
    <w:name w:val="Assunto do comentário Char"/>
    <w:basedOn w:val="TextodecomentrioChar"/>
    <w:link w:val="Assuntodocomentrio"/>
    <w:uiPriority w:val="99"/>
    <w:semiHidden/>
    <w:rsid w:val="00BC66AD"/>
    <w:rPr>
      <w:b/>
      <w:bCs/>
      <w:sz w:val="20"/>
      <w:szCs w:val="20"/>
    </w:rPr>
  </w:style>
  <w:style w:type="paragraph" w:styleId="Textodebalo">
    <w:name w:val="Balloon Text"/>
    <w:basedOn w:val="Normal"/>
    <w:link w:val="TextodebaloChar"/>
    <w:uiPriority w:val="99"/>
    <w:semiHidden/>
    <w:unhideWhenUsed/>
    <w:rsid w:val="00BC66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66AD"/>
    <w:rPr>
      <w:rFonts w:ascii="Segoe UI" w:hAnsi="Segoe UI" w:cs="Segoe UI"/>
      <w:sz w:val="18"/>
      <w:szCs w:val="18"/>
    </w:rPr>
  </w:style>
  <w:style w:type="paragraph" w:styleId="PargrafodaLista">
    <w:name w:val="List Paragraph"/>
    <w:basedOn w:val="Normal"/>
    <w:uiPriority w:val="34"/>
    <w:qFormat/>
    <w:rsid w:val="00894807"/>
    <w:pPr>
      <w:ind w:left="720"/>
      <w:contextualSpacing/>
    </w:pPr>
  </w:style>
  <w:style w:type="character" w:styleId="Hyperlink">
    <w:name w:val="Hyperlink"/>
    <w:basedOn w:val="Fontepargpadro"/>
    <w:uiPriority w:val="99"/>
    <w:unhideWhenUsed/>
    <w:rsid w:val="00017013"/>
    <w:rPr>
      <w:color w:val="0000FF" w:themeColor="hyperlink"/>
      <w:u w:val="single"/>
    </w:rPr>
  </w:style>
  <w:style w:type="paragraph" w:styleId="NormalWeb">
    <w:name w:val="Normal (Web)"/>
    <w:basedOn w:val="Normal"/>
    <w:uiPriority w:val="99"/>
    <w:semiHidden/>
    <w:unhideWhenUsed/>
    <w:rsid w:val="00B4368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8471">
      <w:bodyDiv w:val="1"/>
      <w:marLeft w:val="0"/>
      <w:marRight w:val="0"/>
      <w:marTop w:val="0"/>
      <w:marBottom w:val="0"/>
      <w:divBdr>
        <w:top w:val="none" w:sz="0" w:space="0" w:color="auto"/>
        <w:left w:val="none" w:sz="0" w:space="0" w:color="auto"/>
        <w:bottom w:val="none" w:sz="0" w:space="0" w:color="auto"/>
        <w:right w:val="none" w:sz="0" w:space="0" w:color="auto"/>
      </w:divBdr>
    </w:div>
    <w:div w:id="1100757221">
      <w:bodyDiv w:val="1"/>
      <w:marLeft w:val="0"/>
      <w:marRight w:val="0"/>
      <w:marTop w:val="0"/>
      <w:marBottom w:val="0"/>
      <w:divBdr>
        <w:top w:val="none" w:sz="0" w:space="0" w:color="auto"/>
        <w:left w:val="none" w:sz="0" w:space="0" w:color="auto"/>
        <w:bottom w:val="none" w:sz="0" w:space="0" w:color="auto"/>
        <w:right w:val="none" w:sz="0" w:space="0" w:color="auto"/>
      </w:divBdr>
    </w:div>
    <w:div w:id="13056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lanalto.gov.br/ccivil_03/_ato2019-2022/2022/Decreto/D1094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780</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CACERES BURGHART</dc:creator>
  <cp:lastModifiedBy>Joice Helena Mantovani</cp:lastModifiedBy>
  <cp:revision>6</cp:revision>
  <dcterms:created xsi:type="dcterms:W3CDTF">2023-03-22T20:11:00Z</dcterms:created>
  <dcterms:modified xsi:type="dcterms:W3CDTF">2023-08-22T13:45:00Z</dcterms:modified>
</cp:coreProperties>
</file>